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B8667A8" w:rsidR="008534E6" w:rsidRDefault="001C36D3" w:rsidP="001C36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ACTA N° 1549  ANEXO VI </w:t>
      </w:r>
      <w:bookmarkStart w:id="0" w:name="_GoBack"/>
      <w:bookmarkEnd w:id="0"/>
    </w:p>
    <w:p w14:paraId="12469AE5" w14:textId="77777777" w:rsidR="001C36D3" w:rsidRPr="001C36D3" w:rsidRDefault="001C36D3" w:rsidP="001C36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0000002" w14:textId="77777777" w:rsidR="008534E6" w:rsidRDefault="00C424E2">
      <w:pPr>
        <w:ind w:right="-1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Ejes de Evaluación</w:t>
      </w:r>
    </w:p>
    <w:p w14:paraId="00000004" w14:textId="55C77219" w:rsidR="008534E6" w:rsidRDefault="00C424E2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2BAFE8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2050" type="#_x0000_t75" alt="" style="position:absolute;margin-left:-.05pt;margin-top:23.4pt;width:451.7pt;height:1.55pt;z-index:-251658752;visibility:visible;mso-wrap-edited:f;mso-wrap-distance-left:0;mso-wrap-distance-right:0;mso-position-horizontal:absolute;mso-position-horizontal-relative:margin;mso-position-vertical:absolute;mso-position-vertical-relative:text">
            <v:imagedata r:id="rId7" o:title=""/>
            <w10:wrap anchorx="margin"/>
          </v:shape>
        </w:pict>
      </w:r>
    </w:p>
    <w:p w14:paraId="00000005" w14:textId="77777777" w:rsidR="008534E6" w:rsidRDefault="008534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8534E6" w:rsidRDefault="00C424E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SUBSIDIOS PARA ORGANIZACIÓN DE REUNIONES CIENTÍFICAS </w:t>
      </w:r>
    </w:p>
    <w:p w14:paraId="00000007" w14:textId="77777777" w:rsidR="008534E6" w:rsidRDefault="00C424E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Y TECNOLÓGICAS (RCT) ORCT22-23 </w:t>
      </w:r>
    </w:p>
    <w:p w14:paraId="00000008" w14:textId="77777777" w:rsidR="008534E6" w:rsidRDefault="00C424E2">
      <w:pPr>
        <w:shd w:val="clear" w:color="auto" w:fill="FFFFFF"/>
        <w:spacing w:after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 REALIZARSE ENTRE JULIO DE 2022 Y JUNIO DE 2023</w:t>
      </w:r>
    </w:p>
    <w:p w14:paraId="00000009" w14:textId="77777777" w:rsidR="008534E6" w:rsidRDefault="008534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8534E6" w:rsidRDefault="00C424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Relevancia del evento: 30 puntos</w:t>
      </w:r>
    </w:p>
    <w:p w14:paraId="0000000B" w14:textId="77777777" w:rsidR="008534E6" w:rsidRDefault="00C424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ponderará en forma con mayor puntaje si se trata de un evento internacional, nacional o provincial respectivamente.</w:t>
      </w:r>
    </w:p>
    <w:p w14:paraId="0000000C" w14:textId="77777777" w:rsidR="008534E6" w:rsidRDefault="00C424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ponderará en forma con mayor puntaje si se trata de un congreso, seminario, o jornada respectivamente.</w:t>
      </w:r>
    </w:p>
    <w:p w14:paraId="0000000D" w14:textId="77777777" w:rsidR="008534E6" w:rsidRDefault="008534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</w:p>
    <w:p w14:paraId="0000000E" w14:textId="77777777" w:rsidR="008534E6" w:rsidRDefault="00C424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Periodicidad del evento:</w:t>
      </w:r>
    </w:p>
    <w:p w14:paraId="0000000F" w14:textId="77777777" w:rsidR="008534E6" w:rsidRDefault="00C424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le</w:t>
      </w:r>
      <w:r>
        <w:rPr>
          <w:rFonts w:ascii="Arial" w:eastAsia="Arial" w:hAnsi="Arial" w:cs="Arial"/>
          <w:sz w:val="24"/>
          <w:szCs w:val="24"/>
        </w:rPr>
        <w:t xml:space="preserve"> asignará mayor puntaje a aquel evento que posee antecedentes de periodicidad.</w:t>
      </w:r>
    </w:p>
    <w:p w14:paraId="00000010" w14:textId="77777777" w:rsidR="008534E6" w:rsidRDefault="008534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1" w14:textId="77777777" w:rsidR="008534E6" w:rsidRDefault="00C424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 ponderará: </w:t>
      </w:r>
    </w:p>
    <w:p w14:paraId="00000012" w14:textId="77777777" w:rsidR="008534E6" w:rsidRDefault="00C424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Antecedentes de prestigio y rigurosidad del Comité Académico y Organizador.</w:t>
      </w:r>
    </w:p>
    <w:p w14:paraId="00000013" w14:textId="77777777" w:rsidR="008534E6" w:rsidRDefault="00C424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Número y perfil de los/as participantes</w:t>
      </w:r>
    </w:p>
    <w:p w14:paraId="00000014" w14:textId="77777777" w:rsidR="008534E6" w:rsidRDefault="00C424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Nómina de invitadas/os especiales</w:t>
      </w:r>
    </w:p>
    <w:p w14:paraId="00000015" w14:textId="77777777" w:rsidR="008534E6" w:rsidRDefault="00C424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Mecanismos de difusión, publicaciones que puedan editarse</w:t>
      </w:r>
    </w:p>
    <w:p w14:paraId="00000016" w14:textId="77777777" w:rsidR="008534E6" w:rsidRDefault="00C424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Equidad de género en la conformación del comité organizador y comité científico: Puntaje total: 5</w:t>
      </w:r>
    </w:p>
    <w:p w14:paraId="00000017" w14:textId="77777777" w:rsidR="008534E6" w:rsidRDefault="008534E6">
      <w:pPr>
        <w:rPr>
          <w:rFonts w:ascii="Arial" w:eastAsia="Arial" w:hAnsi="Arial" w:cs="Arial"/>
          <w:sz w:val="24"/>
          <w:szCs w:val="24"/>
        </w:rPr>
      </w:pPr>
    </w:p>
    <w:p w14:paraId="00000018" w14:textId="77777777" w:rsidR="008534E6" w:rsidRDefault="00C424E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Institución organizadora: 30 puntos</w:t>
      </w:r>
    </w:p>
    <w:p w14:paraId="00000019" w14:textId="77777777" w:rsidR="008534E6" w:rsidRDefault="00C424E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ponderará la relevancia de la institución organizadora.</w:t>
      </w:r>
    </w:p>
    <w:p w14:paraId="0000001A" w14:textId="77777777" w:rsidR="008534E6" w:rsidRDefault="00C424E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p</w:t>
      </w:r>
      <w:r>
        <w:rPr>
          <w:rFonts w:ascii="Arial" w:eastAsia="Arial" w:hAnsi="Arial" w:cs="Arial"/>
          <w:sz w:val="24"/>
          <w:szCs w:val="24"/>
        </w:rPr>
        <w:t>onderará la relevancia de otras instituciones auspiciantes.</w:t>
      </w:r>
    </w:p>
    <w:p w14:paraId="0000001B" w14:textId="77777777" w:rsidR="008534E6" w:rsidRDefault="00C424E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El/la responsable es investigador/a CIC: 3 Puntos.</w:t>
      </w:r>
    </w:p>
    <w:p w14:paraId="0000001C" w14:textId="77777777" w:rsidR="008534E6" w:rsidRDefault="00C424E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El/la responsable es investigador/a de un Centro de única dependencia: 2 Puntos.</w:t>
      </w:r>
    </w:p>
    <w:p w14:paraId="0000001D" w14:textId="77777777" w:rsidR="008534E6" w:rsidRDefault="008534E6">
      <w:pPr>
        <w:rPr>
          <w:rFonts w:ascii="Arial" w:eastAsia="Arial" w:hAnsi="Arial" w:cs="Arial"/>
          <w:b/>
          <w:sz w:val="24"/>
          <w:szCs w:val="24"/>
        </w:rPr>
      </w:pPr>
    </w:p>
    <w:p w14:paraId="0000001E" w14:textId="77777777" w:rsidR="008534E6" w:rsidRDefault="00C424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Sistema de apoyo a becarias/os: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5 puntos</w:t>
      </w:r>
    </w:p>
    <w:p w14:paraId="0000001F" w14:textId="77777777" w:rsidR="008534E6" w:rsidRDefault="008534E6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0" w14:textId="77777777" w:rsidR="008534E6" w:rsidRDefault="00C424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Resultados esperados de la reunión y su contribución al afianzamiento de los conocimientos sobre el tema, al desarrollo de las disciplinas involucradas y a la formación de recursos humanos.  </w:t>
      </w:r>
      <w:r>
        <w:rPr>
          <w:rFonts w:ascii="Arial" w:eastAsia="Arial" w:hAnsi="Arial" w:cs="Arial"/>
          <w:b/>
          <w:color w:val="000000"/>
          <w:sz w:val="24"/>
          <w:szCs w:val="24"/>
        </w:rPr>
        <w:t>5 puntos</w:t>
      </w:r>
    </w:p>
    <w:p w14:paraId="00000021" w14:textId="77777777" w:rsidR="008534E6" w:rsidRDefault="008534E6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2" w14:textId="77777777" w:rsidR="008534E6" w:rsidRDefault="00C424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Posibles impactos de los resultados científicos y tecno</w:t>
      </w:r>
      <w:r>
        <w:rPr>
          <w:rFonts w:ascii="Arial" w:eastAsia="Arial" w:hAnsi="Arial" w:cs="Arial"/>
          <w:color w:val="000000"/>
          <w:sz w:val="24"/>
          <w:szCs w:val="24"/>
        </w:rPr>
        <w:t>lógicos del evento y su posible vinculación con las problemáticas de la Provincia de Buenos Aires.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30 puntos</w:t>
      </w:r>
    </w:p>
    <w:sectPr w:rsidR="008534E6">
      <w:headerReference w:type="default" r:id="rId8"/>
      <w:footerReference w:type="default" r:id="rId9"/>
      <w:pgSz w:w="11900" w:h="16838"/>
      <w:pgMar w:top="1568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2538B" w14:textId="77777777" w:rsidR="00C424E2" w:rsidRDefault="00C424E2">
      <w:r>
        <w:separator/>
      </w:r>
    </w:p>
  </w:endnote>
  <w:endnote w:type="continuationSeparator" w:id="0">
    <w:p w14:paraId="47FCF7BE" w14:textId="77777777" w:rsidR="00C424E2" w:rsidRDefault="00C4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4" w14:textId="0D03B7E9" w:rsidR="008534E6" w:rsidRDefault="00C424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C36D3">
      <w:rPr>
        <w:color w:val="000000"/>
      </w:rPr>
      <w:fldChar w:fldCharType="separate"/>
    </w:r>
    <w:r w:rsidR="001C36D3">
      <w:rPr>
        <w:noProof/>
        <w:color w:val="000000"/>
      </w:rPr>
      <w:t>1</w:t>
    </w:r>
    <w:r>
      <w:rPr>
        <w:color w:val="000000"/>
      </w:rPr>
      <w:fldChar w:fldCharType="end"/>
    </w:r>
  </w:p>
  <w:p w14:paraId="00000025" w14:textId="77777777" w:rsidR="008534E6" w:rsidRDefault="008534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B2BF7" w14:textId="77777777" w:rsidR="00C424E2" w:rsidRDefault="00C424E2">
      <w:r>
        <w:separator/>
      </w:r>
    </w:p>
  </w:footnote>
  <w:footnote w:type="continuationSeparator" w:id="0">
    <w:p w14:paraId="69ECED53" w14:textId="77777777" w:rsidR="00C424E2" w:rsidRDefault="00C42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3" w14:textId="77777777" w:rsidR="008534E6" w:rsidRDefault="008534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E6"/>
    <w:rsid w:val="001C36D3"/>
    <w:rsid w:val="008534E6"/>
    <w:rsid w:val="00C4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,2"/>
    </o:shapelayout>
  </w:shapeDefaults>
  <w:decimalSymbol w:val="."/>
  <w:listSeparator w:val=","/>
  <w14:docId w14:val="4C2580B5"/>
  <w15:docId w15:val="{4EFC6F86-37B7-491C-B61E-1F7E90C6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38B"/>
    <w:rPr>
      <w:lang w:eastAsia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3E13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9"/>
    <w:qFormat/>
    <w:rsid w:val="003E13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3E13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3E13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3E138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3E138B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99"/>
    <w:qFormat/>
    <w:rsid w:val="003E138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link w:val="Ttulo1"/>
    <w:uiPriority w:val="99"/>
    <w:locked/>
    <w:rsid w:val="006706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sid w:val="006706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sid w:val="0067064B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9"/>
    <w:semiHidden/>
    <w:locked/>
    <w:rsid w:val="0067064B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9"/>
    <w:semiHidden/>
    <w:locked/>
    <w:rsid w:val="006706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9"/>
    <w:semiHidden/>
    <w:locked/>
    <w:rsid w:val="0067064B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981936"/>
    <w:rPr>
      <w:lang w:eastAsia="es-AR"/>
    </w:rPr>
  </w:style>
  <w:style w:type="character" w:customStyle="1" w:styleId="TtuloCar">
    <w:name w:val="Título Car"/>
    <w:link w:val="Ttulo"/>
    <w:uiPriority w:val="99"/>
    <w:locked/>
    <w:rsid w:val="0067064B"/>
    <w:rPr>
      <w:rFonts w:ascii="Cambria" w:hAnsi="Cambria" w:cs="Times New Roman"/>
      <w:b/>
      <w:bCs/>
      <w:kern w:val="28"/>
      <w:sz w:val="32"/>
      <w:szCs w:val="32"/>
    </w:rPr>
  </w:style>
  <w:style w:type="table" w:customStyle="1" w:styleId="TableNormal1">
    <w:name w:val="Table Normal1"/>
    <w:uiPriority w:val="99"/>
    <w:rsid w:val="003E138B"/>
    <w:rPr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rsid w:val="003E138B"/>
    <w:rPr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link w:val="Subttulo"/>
    <w:uiPriority w:val="99"/>
    <w:locked/>
    <w:rsid w:val="0067064B"/>
    <w:rPr>
      <w:rFonts w:ascii="Cambria" w:hAnsi="Cambria" w:cs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rsid w:val="003E138B"/>
  </w:style>
  <w:style w:type="character" w:customStyle="1" w:styleId="TextocomentarioCar">
    <w:name w:val="Texto comentario Car"/>
    <w:link w:val="Textocomentario"/>
    <w:uiPriority w:val="99"/>
    <w:semiHidden/>
    <w:locked/>
    <w:rsid w:val="003E138B"/>
    <w:rPr>
      <w:rFonts w:cs="Times New Roman"/>
    </w:rPr>
  </w:style>
  <w:style w:type="character" w:styleId="Refdecomentario">
    <w:name w:val="annotation reference"/>
    <w:uiPriority w:val="99"/>
    <w:semiHidden/>
    <w:rsid w:val="003E138B"/>
    <w:rPr>
      <w:rFonts w:cs="Times New Roman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E138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3E138B"/>
    <w:rPr>
      <w:rFonts w:cs="Times New Roman"/>
      <w:b/>
      <w:bCs/>
    </w:rPr>
  </w:style>
  <w:style w:type="paragraph" w:styleId="Prrafodelista">
    <w:name w:val="List Paragraph"/>
    <w:basedOn w:val="Normal"/>
    <w:uiPriority w:val="99"/>
    <w:qFormat/>
    <w:rsid w:val="003E138B"/>
    <w:pPr>
      <w:ind w:left="720"/>
      <w:contextualSpacing/>
    </w:pPr>
  </w:style>
  <w:style w:type="table" w:customStyle="1" w:styleId="Estilo">
    <w:name w:val="Estilo"/>
    <w:basedOn w:val="TableNormal2"/>
    <w:uiPriority w:val="99"/>
    <w:rsid w:val="003E138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Estilo2">
    <w:name w:val="Estilo2"/>
    <w:basedOn w:val="TableNormal2"/>
    <w:uiPriority w:val="99"/>
    <w:rsid w:val="003E138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Estilo1">
    <w:name w:val="Estilo1"/>
    <w:basedOn w:val="TableNormal2"/>
    <w:uiPriority w:val="99"/>
    <w:rsid w:val="003E138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rsid w:val="003E13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8A13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4519D"/>
    <w:rPr>
      <w:rFonts w:ascii="Times New Roman" w:hAnsi="Times New Roman" w:cs="Times New Roman"/>
      <w:sz w:val="2"/>
    </w:rPr>
  </w:style>
  <w:style w:type="paragraph" w:styleId="Encabezado">
    <w:name w:val="header"/>
    <w:basedOn w:val="Normal"/>
    <w:link w:val="EncabezadoCar"/>
    <w:uiPriority w:val="99"/>
    <w:unhideWhenUsed/>
    <w:rsid w:val="001768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76894"/>
    <w:rPr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1768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76894"/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dR7nLTRrymjgCTpk6wN/9tzmQ==">AMUW2mUMMih1nXr5TyYP87OeuFyDgfZoz+4Hm8A9u9stLOC69BdGefciXw78tIPL1SlkRwW7QwHQcbM3v7dmfp7fQSNi3+fXkkTtVxEhjQrp5si+7tROgLq95S6s6ywgAgP6dF6BwHgv9JwEJLX26N6Vs4ZLJeqd3497rFh6im4zHx5U665zkQ19qolNs3GoscjuMvm9MVxzxufPf7jMryNobODKr+uqhFCKvqZ01i8XTq9JlyzSezQjG8qZ6Rc8uLmEs1CUNfRDZgJ2HALQG7x/Wwh41yLnj4sc0ZqGWemO7h+Tbs1rPoyr4Xmkqp6k9B4BgWpc9yD99b80V9M1/Z+Jg2g0RXsjtJF7aL5eERXlB907MfPIGi/FEdLqzBQIWSzRoyjKWrWw+E30Rg02gReHJiojIskxJEnGk8lHiVppsMHuVH1JG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soporte tecnico</cp:lastModifiedBy>
  <cp:revision>2</cp:revision>
  <dcterms:created xsi:type="dcterms:W3CDTF">2022-04-25T22:07:00Z</dcterms:created>
  <dcterms:modified xsi:type="dcterms:W3CDTF">2022-04-28T16:39:00Z</dcterms:modified>
</cp:coreProperties>
</file>