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30" w:rsidRPr="00C30330" w:rsidRDefault="00C30330" w:rsidP="00C30330">
      <w:pPr>
        <w:ind w:right="-13"/>
        <w:jc w:val="center"/>
        <w:rPr>
          <w:rFonts w:ascii="Arial" w:eastAsia="Arial" w:hAnsi="Arial" w:cs="Arial"/>
          <w:sz w:val="24"/>
          <w:szCs w:val="24"/>
        </w:rPr>
      </w:pPr>
      <w:r w:rsidRPr="00C30330">
        <w:rPr>
          <w:rFonts w:ascii="Arial" w:eastAsia="Arial" w:hAnsi="Arial" w:cs="Arial"/>
          <w:sz w:val="24"/>
          <w:szCs w:val="24"/>
        </w:rPr>
        <w:t xml:space="preserve">ACTA N° 1549  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30330">
        <w:rPr>
          <w:rFonts w:ascii="Arial" w:eastAsia="Arial" w:hAnsi="Arial" w:cs="Arial"/>
          <w:sz w:val="24"/>
          <w:szCs w:val="24"/>
        </w:rPr>
        <w:t>ANEXO IX</w:t>
      </w:r>
    </w:p>
    <w:p w:rsidR="00C30330" w:rsidRPr="00C30330" w:rsidRDefault="00C30330" w:rsidP="00C30330">
      <w:pPr>
        <w:ind w:right="-13"/>
        <w:jc w:val="center"/>
        <w:rPr>
          <w:rFonts w:ascii="Arial" w:eastAsia="Arial" w:hAnsi="Arial" w:cs="Arial"/>
          <w:b/>
          <w:sz w:val="24"/>
          <w:szCs w:val="24"/>
        </w:rPr>
      </w:pPr>
    </w:p>
    <w:p w:rsidR="006E22B6" w:rsidRDefault="002865E3">
      <w:pPr>
        <w:ind w:right="-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Ejes de Evaluación</w:t>
      </w:r>
    </w:p>
    <w:p w:rsidR="006E22B6" w:rsidRDefault="002865E3" w:rsidP="00C303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-630</wp:posOffset>
            </wp:positionH>
            <wp:positionV relativeFrom="paragraph">
              <wp:posOffset>297180</wp:posOffset>
            </wp:positionV>
            <wp:extent cx="5736590" cy="1968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19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330" w:rsidRDefault="00C303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22B6" w:rsidRDefault="002865E3">
      <w:pPr>
        <w:spacing w:line="392" w:lineRule="auto"/>
        <w:ind w:right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CONVOCATORIA DE IDEAS-PROYECTOS DE INVESTIGACIÓN, DESARROLLO y TRANSFERENCIA. Soluciones Científico-Tecnológicas para Áreas de Gobierno Provincial</w:t>
      </w:r>
    </w:p>
    <w:p w:rsidR="006E22B6" w:rsidRDefault="002865E3">
      <w:pPr>
        <w:tabs>
          <w:tab w:val="left" w:pos="6465"/>
        </w:tabs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Pertinencia de la IP (SÍ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NO)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6E22B6" w:rsidRDefault="002865E3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Considerar si la propuesta se enmarca en los objetivos de la Convocatoria 2022 y si resulta clara la vinculación entre los espacios de producción de conocimientos con los de su uso y apropiación social.</w:t>
      </w:r>
    </w:p>
    <w:p w:rsidR="006E22B6" w:rsidRDefault="002865E3">
      <w:pPr>
        <w:tabs>
          <w:tab w:val="left" w:pos="61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22B6" w:rsidRDefault="002865E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Evaluación del Proyecto y equipo de trabajo: Puntaj</w:t>
      </w:r>
      <w:r>
        <w:rPr>
          <w:rFonts w:ascii="Arial" w:eastAsia="Arial" w:hAnsi="Arial" w:cs="Arial"/>
          <w:b/>
          <w:color w:val="000000"/>
          <w:sz w:val="24"/>
          <w:szCs w:val="24"/>
        </w:rPr>
        <w:t>e máximo: 75</w:t>
      </w:r>
    </w:p>
    <w:p w:rsidR="006E22B6" w:rsidRDefault="006E22B6">
      <w:pPr>
        <w:ind w:left="60"/>
        <w:rPr>
          <w:rFonts w:ascii="Arial" w:eastAsia="Arial" w:hAnsi="Arial" w:cs="Arial"/>
          <w:b/>
          <w:sz w:val="24"/>
          <w:szCs w:val="24"/>
        </w:rPr>
      </w:pPr>
    </w:p>
    <w:p w:rsidR="006E22B6" w:rsidRDefault="002865E3">
      <w:pPr>
        <w:ind w:left="60"/>
        <w:rPr>
          <w:b/>
        </w:rPr>
      </w:pPr>
      <w:r>
        <w:rPr>
          <w:b/>
        </w:rPr>
        <w:t xml:space="preserve">A1. Originalidad y contenido de conocimiento científico y tecnológico del proyecto </w:t>
      </w:r>
    </w:p>
    <w:p w:rsidR="006E22B6" w:rsidRDefault="006E22B6">
      <w:pPr>
        <w:ind w:left="60"/>
        <w:rPr>
          <w:b/>
          <w:sz w:val="22"/>
          <w:szCs w:val="22"/>
        </w:rPr>
      </w:pP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propuesta sugiere y explora conceptos originales?</w:t>
      </w: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investigación propuesta contribuye al avance del conocimiento científico-tecnológico de su campo de estudio?</w:t>
      </w: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¿Los antecedentes teóricos y empíricos expuestos son sólidos y exhaustivos?</w:t>
      </w:r>
    </w:p>
    <w:tbl>
      <w:tblPr>
        <w:tblStyle w:val="a"/>
        <w:tblW w:w="895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4470"/>
      </w:tblGrid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 (máximo 20 puntos):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Justificación: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E22B6" w:rsidRDefault="006E22B6">
      <w:pPr>
        <w:jc w:val="both"/>
        <w:rPr>
          <w:b/>
        </w:rPr>
      </w:pPr>
    </w:p>
    <w:p w:rsidR="006E22B6" w:rsidRDefault="002865E3">
      <w:pPr>
        <w:jc w:val="both"/>
        <w:rPr>
          <w:b/>
        </w:rPr>
      </w:pPr>
      <w:r>
        <w:rPr>
          <w:b/>
        </w:rPr>
        <w:t>A2. Coherencia entr</w:t>
      </w:r>
      <w:r>
        <w:rPr>
          <w:b/>
        </w:rPr>
        <w:t>e objetivos, metodología y plan de trabajo.</w:t>
      </w:r>
    </w:p>
    <w:p w:rsidR="006E22B6" w:rsidRDefault="006E22B6">
      <w:pPr>
        <w:jc w:val="both"/>
        <w:rPr>
          <w:b/>
        </w:rPr>
      </w:pP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¿Los objetivos de la investigación son claros?</w:t>
      </w: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metodología a aplicar, el diseño de investigación y el plan de trabajo son coherentes con el alcance de los objetivos propuestos?</w:t>
      </w: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¿Los medios y recursos disponi</w:t>
      </w:r>
      <w:r>
        <w:rPr>
          <w:color w:val="000000"/>
          <w:sz w:val="22"/>
          <w:szCs w:val="22"/>
        </w:rPr>
        <w:t>bles (infraestructura-equipamiento) son adecuados para alcanzar los objetivos?</w:t>
      </w:r>
    </w:p>
    <w:p w:rsidR="006E22B6" w:rsidRDefault="0028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¿Los resultados preliminares obtenidos por el grupo son consistentes con la línea de investigación propuesta?</w:t>
      </w:r>
    </w:p>
    <w:p w:rsidR="006E22B6" w:rsidRDefault="006E22B6">
      <w:pPr>
        <w:pBdr>
          <w:top w:val="nil"/>
          <w:left w:val="nil"/>
          <w:bottom w:val="nil"/>
          <w:right w:val="nil"/>
          <w:between w:val="nil"/>
        </w:pBdr>
        <w:ind w:left="780"/>
        <w:rPr>
          <w:color w:val="000000"/>
          <w:sz w:val="22"/>
          <w:szCs w:val="22"/>
        </w:rPr>
      </w:pPr>
    </w:p>
    <w:tbl>
      <w:tblPr>
        <w:tblStyle w:val="a0"/>
        <w:tblW w:w="895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4470"/>
      </w:tblGrid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 (máximo 20 puntos):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Justificación: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E22B6" w:rsidRDefault="002865E3">
      <w:pPr>
        <w:tabs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b/>
          <w:color w:val="000000"/>
          <w:sz w:val="22"/>
          <w:szCs w:val="22"/>
        </w:rPr>
        <w:t>A3. Evaluación de la factibilidad de ejecución del proyecto</w:t>
      </w:r>
    </w:p>
    <w:p w:rsidR="006E22B6" w:rsidRDefault="006E22B6">
      <w:pPr>
        <w:tabs>
          <w:tab w:val="left" w:pos="426"/>
        </w:tabs>
        <w:ind w:left="131"/>
        <w:jc w:val="both"/>
        <w:rPr>
          <w:b/>
          <w:color w:val="000000"/>
          <w:sz w:val="24"/>
          <w:szCs w:val="24"/>
        </w:rPr>
      </w:pPr>
    </w:p>
    <w:p w:rsidR="006E22B6" w:rsidRDefault="0028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¿El presupuesto solicitado y otras fuentes de financiamiento declaradas resultan suficientes?</w:t>
      </w:r>
    </w:p>
    <w:p w:rsidR="006E22B6" w:rsidRDefault="0028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¿El grupo de investigación dispone de las instalaciones y el equipamiento requerido para el desarrollo del proyecto?</w:t>
      </w:r>
    </w:p>
    <w:p w:rsidR="006E22B6" w:rsidRDefault="006E22B6">
      <w:pPr>
        <w:tabs>
          <w:tab w:val="left" w:pos="426"/>
        </w:tabs>
        <w:ind w:left="13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95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4470"/>
      </w:tblGrid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 (máximo 15 puntos):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Justificación: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E22B6" w:rsidRDefault="006E22B6">
      <w:pPr>
        <w:rPr>
          <w:rFonts w:ascii="Arial" w:eastAsia="Arial" w:hAnsi="Arial" w:cs="Arial"/>
          <w:b/>
          <w:sz w:val="24"/>
          <w:szCs w:val="24"/>
        </w:rPr>
      </w:pPr>
    </w:p>
    <w:p w:rsidR="006E22B6" w:rsidRDefault="006E22B6">
      <w:pPr>
        <w:rPr>
          <w:b/>
          <w:sz w:val="22"/>
          <w:szCs w:val="22"/>
        </w:rPr>
      </w:pPr>
    </w:p>
    <w:p w:rsidR="006E22B6" w:rsidRDefault="006E22B6">
      <w:pPr>
        <w:rPr>
          <w:b/>
          <w:sz w:val="22"/>
          <w:szCs w:val="22"/>
        </w:rPr>
      </w:pPr>
    </w:p>
    <w:p w:rsidR="006E22B6" w:rsidRDefault="002865E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A4. Capacidad científico-tecnológica del Grupo Responsable para la realización del proyecto.</w:t>
      </w:r>
    </w:p>
    <w:p w:rsidR="006E22B6" w:rsidRDefault="006E22B6">
      <w:pPr>
        <w:rPr>
          <w:b/>
          <w:color w:val="000000"/>
          <w:sz w:val="22"/>
          <w:szCs w:val="22"/>
        </w:rPr>
      </w:pP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formación y antecedentes del/la director/a es adecuada?</w:t>
      </w: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formación científico-tecnológica de los/as integrantes del equipo es adecuada para la temática del</w:t>
      </w:r>
      <w:r>
        <w:rPr>
          <w:color w:val="000000"/>
          <w:sz w:val="22"/>
          <w:szCs w:val="22"/>
        </w:rPr>
        <w:t xml:space="preserve"> proyecto?</w:t>
      </w: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experticia de los/as integrantes del equipo es adecuada para la ejecución del proyecto?</w:t>
      </w: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¿La composición disciplinar del equipo es adecuada para la ejecución del proyecto?</w:t>
      </w: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¿El equipo contempla la interdisciplinariedad?</w:t>
      </w: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Valoración en la incorp</w:t>
      </w:r>
      <w:r>
        <w:rPr>
          <w:color w:val="000000"/>
          <w:sz w:val="22"/>
          <w:szCs w:val="22"/>
        </w:rPr>
        <w:t>oración de becarios (doctorales y de entrenamiento) y personal de apoyo.</w:t>
      </w:r>
    </w:p>
    <w:p w:rsidR="006E22B6" w:rsidRDefault="0028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Se debe valorar positivamente la solicitud de una beca doctoral a desarrollarse en el marco del proyecto.</w:t>
      </w:r>
    </w:p>
    <w:p w:rsidR="006E22B6" w:rsidRDefault="006E22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color w:val="000000"/>
          <w:sz w:val="22"/>
          <w:szCs w:val="22"/>
        </w:rPr>
      </w:pPr>
    </w:p>
    <w:tbl>
      <w:tblPr>
        <w:tblStyle w:val="a2"/>
        <w:tblW w:w="895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4470"/>
      </w:tblGrid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 (máximo 20 puntos):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Justificación: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E22B6" w:rsidRDefault="006E22B6">
      <w:pPr>
        <w:jc w:val="both"/>
        <w:rPr>
          <w:b/>
        </w:rPr>
      </w:pPr>
    </w:p>
    <w:p w:rsidR="006E22B6" w:rsidRDefault="002865E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Impacto: Puntaje máximo: 20</w:t>
      </w:r>
    </w:p>
    <w:p w:rsidR="006E22B6" w:rsidRDefault="006E22B6">
      <w:pPr>
        <w:jc w:val="both"/>
        <w:rPr>
          <w:b/>
        </w:rPr>
      </w:pPr>
    </w:p>
    <w:p w:rsidR="006E22B6" w:rsidRDefault="002865E3">
      <w:pPr>
        <w:rPr>
          <w:b/>
        </w:rPr>
      </w:pPr>
      <w:r>
        <w:rPr>
          <w:b/>
        </w:rPr>
        <w:t>B.1. Equidad de género</w:t>
      </w:r>
    </w:p>
    <w:p w:rsidR="006E22B6" w:rsidRDefault="006E22B6">
      <w:pPr>
        <w:rPr>
          <w:b/>
        </w:rPr>
      </w:pPr>
    </w:p>
    <w:tbl>
      <w:tblPr>
        <w:tblStyle w:val="a3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6E22B6"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  <w:tc>
          <w:tcPr>
            <w:tcW w:w="4505" w:type="dxa"/>
          </w:tcPr>
          <w:p w:rsidR="006E22B6" w:rsidRDefault="002865E3">
            <w:pPr>
              <w:jc w:val="center"/>
            </w:pPr>
            <w:r>
              <w:t>Puntaje</w:t>
            </w:r>
          </w:p>
        </w:tc>
      </w:tr>
      <w:tr w:rsidR="006E22B6">
        <w:tc>
          <w:tcPr>
            <w:tcW w:w="4505" w:type="dxa"/>
          </w:tcPr>
          <w:p w:rsidR="006E22B6" w:rsidRDefault="002865E3">
            <w:r>
              <w:t>Equidad de género en la conformación del equipo (máximo 5 puntos)</w:t>
            </w:r>
          </w:p>
        </w:tc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</w:tr>
      <w:tr w:rsidR="006E22B6">
        <w:tc>
          <w:tcPr>
            <w:tcW w:w="4505" w:type="dxa"/>
          </w:tcPr>
          <w:p w:rsidR="006E22B6" w:rsidRDefault="002865E3">
            <w:r>
              <w:t>Inclusión de la perspectiva de género en la formulación del proyecto y resultados esperados (máximo5 puntos)</w:t>
            </w:r>
          </w:p>
        </w:tc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</w:tr>
    </w:tbl>
    <w:p w:rsidR="006E22B6" w:rsidRDefault="006E22B6">
      <w:pPr>
        <w:rPr>
          <w:rFonts w:ascii="Arial" w:eastAsia="Arial" w:hAnsi="Arial" w:cs="Arial"/>
          <w:sz w:val="24"/>
          <w:szCs w:val="24"/>
          <w:highlight w:val="cyan"/>
        </w:rPr>
      </w:pPr>
    </w:p>
    <w:p w:rsidR="006E22B6" w:rsidRDefault="002865E3">
      <w:pPr>
        <w:rPr>
          <w:b/>
        </w:rPr>
      </w:pPr>
      <w:r>
        <w:rPr>
          <w:b/>
        </w:rPr>
        <w:t>B.2. Dimensiones priorizadas</w:t>
      </w:r>
    </w:p>
    <w:p w:rsidR="006E22B6" w:rsidRDefault="006E22B6">
      <w:pPr>
        <w:rPr>
          <w:b/>
        </w:rPr>
      </w:pPr>
    </w:p>
    <w:tbl>
      <w:tblPr>
        <w:tblStyle w:val="a4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6E22B6"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  <w:tc>
          <w:tcPr>
            <w:tcW w:w="4505" w:type="dxa"/>
          </w:tcPr>
          <w:p w:rsidR="006E22B6" w:rsidRDefault="002865E3">
            <w:pPr>
              <w:jc w:val="center"/>
            </w:pPr>
            <w:r>
              <w:t>Puntaje</w:t>
            </w:r>
          </w:p>
        </w:tc>
      </w:tr>
      <w:tr w:rsidR="006E22B6">
        <w:tc>
          <w:tcPr>
            <w:tcW w:w="4505" w:type="dxa"/>
          </w:tcPr>
          <w:p w:rsidR="006E22B6" w:rsidRDefault="002865E3">
            <w:r>
              <w:t>Orientación al abordaje de una problemática productiva del sector agropecuario, industrial y/o servicios (máximo 5 puntos)</w:t>
            </w:r>
          </w:p>
        </w:tc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</w:tr>
      <w:tr w:rsidR="006E22B6">
        <w:tc>
          <w:tcPr>
            <w:tcW w:w="4505" w:type="dxa"/>
          </w:tcPr>
          <w:p w:rsidR="006E22B6" w:rsidRDefault="002865E3">
            <w:r>
              <w:t>Orientación al análisis y evaluación de impacto de una política pública provincial (máximo 5 puntos)</w:t>
            </w:r>
          </w:p>
        </w:tc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</w:tr>
    </w:tbl>
    <w:p w:rsidR="006E22B6" w:rsidRDefault="006E22B6">
      <w:pPr>
        <w:spacing w:line="276" w:lineRule="auto"/>
        <w:ind w:right="146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895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4470"/>
      </w:tblGrid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 (máximo 20 puntos):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E22B6" w:rsidRDefault="006E22B6">
      <w:pPr>
        <w:jc w:val="both"/>
        <w:rPr>
          <w:b/>
        </w:rPr>
      </w:pPr>
    </w:p>
    <w:p w:rsidR="006E22B6" w:rsidRDefault="006E22B6">
      <w:pPr>
        <w:jc w:val="both"/>
        <w:rPr>
          <w:b/>
        </w:rPr>
      </w:pPr>
    </w:p>
    <w:p w:rsidR="006E22B6" w:rsidRDefault="002865E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4" w:color="000000"/>
          <w:between w:val="nil"/>
        </w:pBdr>
        <w:shd w:val="clear" w:color="auto" w:fill="D9D9D9"/>
        <w:ind w:right="8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Pertenencia CIC: Puntaje máximo: 5</w:t>
      </w:r>
    </w:p>
    <w:p w:rsidR="006E22B6" w:rsidRDefault="006E22B6">
      <w:pPr>
        <w:jc w:val="both"/>
        <w:rPr>
          <w:b/>
        </w:rPr>
      </w:pPr>
    </w:p>
    <w:tbl>
      <w:tblPr>
        <w:tblStyle w:val="a6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6E22B6"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  <w:tc>
          <w:tcPr>
            <w:tcW w:w="4505" w:type="dxa"/>
          </w:tcPr>
          <w:p w:rsidR="006E22B6" w:rsidRDefault="002865E3">
            <w:pPr>
              <w:jc w:val="center"/>
            </w:pPr>
            <w:r>
              <w:t>Puntaje</w:t>
            </w:r>
          </w:p>
        </w:tc>
      </w:tr>
      <w:tr w:rsidR="006E22B6">
        <w:tc>
          <w:tcPr>
            <w:tcW w:w="4505" w:type="dxa"/>
          </w:tcPr>
          <w:p w:rsidR="006E22B6" w:rsidRDefault="002865E3">
            <w:r>
              <w:t>El director/a es investigador/a CIC (máximo 3 puntos)</w:t>
            </w:r>
          </w:p>
        </w:tc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</w:tr>
      <w:tr w:rsidR="006E22B6">
        <w:tc>
          <w:tcPr>
            <w:tcW w:w="4505" w:type="dxa"/>
          </w:tcPr>
          <w:p w:rsidR="006E22B6" w:rsidRDefault="002865E3">
            <w:r>
              <w:t>El proyecto estará radicado en un centro de única dependencia* (máximo 2 puntos)</w:t>
            </w:r>
          </w:p>
        </w:tc>
        <w:tc>
          <w:tcPr>
            <w:tcW w:w="4505" w:type="dxa"/>
          </w:tcPr>
          <w:p w:rsidR="006E22B6" w:rsidRDefault="006E22B6">
            <w:pPr>
              <w:rPr>
                <w:b/>
              </w:rPr>
            </w:pPr>
          </w:p>
        </w:tc>
      </w:tr>
    </w:tbl>
    <w:p w:rsidR="006E22B6" w:rsidRDefault="006E22B6">
      <w:pPr>
        <w:ind w:left="60"/>
        <w:rPr>
          <w:rFonts w:ascii="Arial" w:eastAsia="Arial" w:hAnsi="Arial" w:cs="Arial"/>
          <w:b/>
          <w:sz w:val="24"/>
          <w:szCs w:val="24"/>
        </w:rPr>
      </w:pPr>
      <w:bookmarkStart w:id="1" w:name="_heading=h.jr4wxnbd81it" w:colFirst="0" w:colLast="0"/>
      <w:bookmarkEnd w:id="1"/>
    </w:p>
    <w:tbl>
      <w:tblPr>
        <w:tblStyle w:val="a7"/>
        <w:tblW w:w="895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4470"/>
      </w:tblGrid>
      <w:tr w:rsidR="006E22B6">
        <w:tc>
          <w:tcPr>
            <w:tcW w:w="4480" w:type="dxa"/>
          </w:tcPr>
          <w:p w:rsidR="006E22B6" w:rsidRDefault="0028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 (máximo 5 puntos):</w:t>
            </w:r>
          </w:p>
        </w:tc>
        <w:tc>
          <w:tcPr>
            <w:tcW w:w="4470" w:type="dxa"/>
          </w:tcPr>
          <w:p w:rsidR="006E22B6" w:rsidRDefault="006E22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E22B6" w:rsidRDefault="006E22B6"/>
    <w:p w:rsidR="006E22B6" w:rsidRDefault="002865E3" w:rsidP="00C3033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  <w:sz w:val="16"/>
          <w:szCs w:val="16"/>
        </w:rPr>
        <w:t>*Centro de única dependencia: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comprenden los Centros: CEMECA, CEREN, CESGI, CPP, LAL, LEMIT, LINTA.</w:t>
      </w:r>
    </w:p>
    <w:sectPr w:rsidR="006E22B6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E3" w:rsidRDefault="002865E3">
      <w:r>
        <w:separator/>
      </w:r>
    </w:p>
  </w:endnote>
  <w:endnote w:type="continuationSeparator" w:id="0">
    <w:p w:rsidR="002865E3" w:rsidRDefault="002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B6" w:rsidRDefault="00286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30330">
      <w:rPr>
        <w:color w:val="000000"/>
      </w:rPr>
      <w:fldChar w:fldCharType="separate"/>
    </w:r>
    <w:r w:rsidR="00C30330">
      <w:rPr>
        <w:noProof/>
        <w:color w:val="000000"/>
      </w:rPr>
      <w:t>1</w:t>
    </w:r>
    <w:r>
      <w:rPr>
        <w:color w:val="000000"/>
      </w:rPr>
      <w:fldChar w:fldCharType="end"/>
    </w:r>
  </w:p>
  <w:p w:rsidR="006E22B6" w:rsidRDefault="006E2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E3" w:rsidRDefault="002865E3">
      <w:r>
        <w:separator/>
      </w:r>
    </w:p>
  </w:footnote>
  <w:footnote w:type="continuationSeparator" w:id="0">
    <w:p w:rsidR="002865E3" w:rsidRDefault="0028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B6" w:rsidRDefault="00286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29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978"/>
    <w:multiLevelType w:val="multilevel"/>
    <w:tmpl w:val="84C89694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841AC6"/>
    <w:multiLevelType w:val="multilevel"/>
    <w:tmpl w:val="899A48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0039FD"/>
    <w:multiLevelType w:val="multilevel"/>
    <w:tmpl w:val="9C5CF9F6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E26112"/>
    <w:multiLevelType w:val="multilevel"/>
    <w:tmpl w:val="86E0DB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B6"/>
    <w:rsid w:val="002865E3"/>
    <w:rsid w:val="006E22B6"/>
    <w:rsid w:val="00C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0935"/>
  <w15:docId w15:val="{9807C47C-75F7-4C07-8DC1-B0B35689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unhideWhenUsed/>
    <w:rsid w:val="00664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44F4"/>
    <w:rPr>
      <w:rFonts w:ascii="Calibri" w:eastAsia="Calibri" w:hAnsi="Calibri" w:cs="Calibri"/>
      <w:sz w:val="20"/>
      <w:szCs w:val="20"/>
      <w:lang w:val="es-AR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64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4F4"/>
    <w:rPr>
      <w:rFonts w:ascii="Calibri" w:eastAsia="Calibri" w:hAnsi="Calibri" w:cs="Calibri"/>
      <w:sz w:val="20"/>
      <w:szCs w:val="20"/>
      <w:lang w:val="es-AR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3A25"/>
    <w:pPr>
      <w:jc w:val="center"/>
    </w:pPr>
    <w:rPr>
      <w:rFonts w:ascii="Arial" w:eastAsia="Arial" w:hAnsi="Arial" w:cs="Arial"/>
      <w:position w:val="-1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3A25"/>
    <w:rPr>
      <w:rFonts w:ascii="Arial" w:eastAsia="Arial" w:hAnsi="Arial" w:cs="Arial"/>
      <w:position w:val="-1"/>
      <w:sz w:val="20"/>
      <w:szCs w:val="20"/>
      <w:lang w:val="es-AR"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RmaaigFB8/O/RMVnLHkRsIE3Q==">AMUW2mU0sU65yyI4nGhUI/zOrrFMmlkrPBZI0PpEV3jmTKJIbZHPAEOIfrWWvpBdM/3q3JZAWaHugjWY9GtfBaLJebyU+N/n+dtHRFL0bi78e+ks8gmTC0yKqywNQtYIjaIxGhWJuWeP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soporte tecnico</cp:lastModifiedBy>
  <cp:revision>2</cp:revision>
  <dcterms:created xsi:type="dcterms:W3CDTF">2022-04-25T21:45:00Z</dcterms:created>
  <dcterms:modified xsi:type="dcterms:W3CDTF">2022-04-28T16:53:00Z</dcterms:modified>
</cp:coreProperties>
</file>