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14" w:rsidRPr="003E5A14" w:rsidRDefault="003E5A14" w:rsidP="00176093">
      <w:pPr>
        <w:spacing w:line="360" w:lineRule="auto"/>
      </w:pPr>
    </w:p>
    <w:p w:rsidR="00622888" w:rsidRPr="0022383D" w:rsidRDefault="00622888" w:rsidP="00176093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383D">
        <w:rPr>
          <w:rFonts w:ascii="Arial" w:hAnsi="Arial" w:cs="Arial"/>
          <w:b/>
          <w:sz w:val="32"/>
          <w:szCs w:val="32"/>
        </w:rPr>
        <w:t xml:space="preserve">Instructivo SIGEVA </w:t>
      </w:r>
      <w:r w:rsidRPr="0022383D">
        <w:rPr>
          <w:rFonts w:ascii="Arial" w:hAnsi="Arial" w:cs="Arial"/>
          <w:b/>
          <w:sz w:val="32"/>
          <w:szCs w:val="32"/>
        </w:rPr>
        <w:br/>
      </w:r>
    </w:p>
    <w:p w:rsidR="00622888" w:rsidRPr="00DA6198" w:rsidRDefault="00622888" w:rsidP="00176093">
      <w:pPr>
        <w:pStyle w:val="Prrafodelista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DA6198">
        <w:rPr>
          <w:rFonts w:ascii="Arial" w:hAnsi="Arial" w:cs="Arial"/>
          <w:b/>
          <w:sz w:val="28"/>
          <w:szCs w:val="28"/>
          <w:u w:val="single"/>
        </w:rPr>
        <w:t>Creación de USUARIO y CONTRASEÑA en SIGEVA-CIC</w:t>
      </w:r>
    </w:p>
    <w:p w:rsidR="00622888" w:rsidRPr="00732B30" w:rsidRDefault="00622888" w:rsidP="00176093">
      <w:pPr>
        <w:pStyle w:val="Prrafodelista"/>
        <w:spacing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</w:p>
    <w:p w:rsidR="00622888" w:rsidRPr="0022383D" w:rsidRDefault="00622888" w:rsidP="00176093">
      <w:pPr>
        <w:pStyle w:val="Prrafodelista"/>
        <w:numPr>
          <w:ilvl w:val="0"/>
          <w:numId w:val="2"/>
        </w:numPr>
        <w:spacing w:line="360" w:lineRule="auto"/>
        <w:ind w:hanging="360"/>
        <w:jc w:val="both"/>
        <w:rPr>
          <w:rStyle w:val="Hipervnculo"/>
          <w:rFonts w:ascii="Arial" w:hAnsi="Arial" w:cs="Arial"/>
          <w:i/>
        </w:rPr>
      </w:pPr>
      <w:r w:rsidRPr="00732B30">
        <w:rPr>
          <w:rFonts w:ascii="Arial" w:hAnsi="Arial" w:cs="Arial"/>
        </w:rPr>
        <w:t xml:space="preserve">Ingresar a </w:t>
      </w:r>
      <w:hyperlink r:id="rId8" w:history="1">
        <w:r w:rsidRPr="00732B30">
          <w:rPr>
            <w:rStyle w:val="Hipervnculo"/>
            <w:rFonts w:ascii="Arial" w:hAnsi="Arial" w:cs="Arial"/>
            <w:color w:val="auto"/>
          </w:rPr>
          <w:t>https://cic.sigeva.gob.ar/</w:t>
        </w:r>
      </w:hyperlink>
      <w:r w:rsidR="0022383D" w:rsidRPr="00D346D2">
        <w:rPr>
          <w:rStyle w:val="Hipervnculo"/>
          <w:rFonts w:ascii="Arial" w:hAnsi="Arial" w:cs="Arial"/>
          <w:i/>
          <w:color w:val="auto"/>
          <w:u w:val="none"/>
        </w:rPr>
        <w:t xml:space="preserve">(Si </w:t>
      </w:r>
      <w:r w:rsidR="0022383D">
        <w:rPr>
          <w:rStyle w:val="Hipervnculo"/>
          <w:rFonts w:ascii="Arial" w:hAnsi="Arial" w:cs="Arial"/>
          <w:i/>
          <w:color w:val="auto"/>
          <w:u w:val="none"/>
        </w:rPr>
        <w:t>ya</w:t>
      </w:r>
      <w:r w:rsidR="0022383D" w:rsidRPr="00D346D2">
        <w:rPr>
          <w:rStyle w:val="Hipervnculo"/>
          <w:rFonts w:ascii="Arial" w:hAnsi="Arial" w:cs="Arial"/>
          <w:i/>
          <w:color w:val="auto"/>
          <w:u w:val="none"/>
        </w:rPr>
        <w:t xml:space="preserve"> posee usuario en SIGEVA</w:t>
      </w:r>
      <w:r w:rsidR="0022383D" w:rsidRPr="006B1AB0">
        <w:rPr>
          <w:rStyle w:val="Hipervnculo"/>
          <w:rFonts w:ascii="Arial" w:hAnsi="Arial" w:cs="Arial"/>
          <w:i/>
          <w:u w:val="none"/>
        </w:rPr>
        <w:t>-</w:t>
      </w:r>
      <w:r w:rsidR="0022383D" w:rsidRPr="00D346D2">
        <w:rPr>
          <w:rStyle w:val="Hipervnculo"/>
          <w:rFonts w:ascii="Arial" w:hAnsi="Arial" w:cs="Arial"/>
          <w:i/>
          <w:color w:val="auto"/>
          <w:u w:val="none"/>
        </w:rPr>
        <w:t xml:space="preserve">CIC, </w:t>
      </w:r>
      <w:r w:rsidR="0022383D">
        <w:rPr>
          <w:rStyle w:val="Hipervnculo"/>
          <w:rFonts w:ascii="Arial" w:hAnsi="Arial" w:cs="Arial"/>
          <w:i/>
          <w:color w:val="auto"/>
          <w:u w:val="none"/>
        </w:rPr>
        <w:t>pasar al</w:t>
      </w:r>
      <w:r w:rsidR="0022383D" w:rsidRPr="00D346D2">
        <w:rPr>
          <w:rStyle w:val="Hipervnculo"/>
          <w:rFonts w:ascii="Arial" w:hAnsi="Arial" w:cs="Arial"/>
          <w:i/>
          <w:color w:val="auto"/>
          <w:u w:val="none"/>
        </w:rPr>
        <w:t xml:space="preserve"> punto 3 del presente instructivo)</w:t>
      </w:r>
    </w:p>
    <w:p w:rsidR="00622888" w:rsidRPr="00732B30" w:rsidRDefault="00622888" w:rsidP="00176093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622888" w:rsidRPr="00732B30" w:rsidRDefault="00622888" w:rsidP="00176093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 w:rsidRPr="00732B30">
        <w:rPr>
          <w:color w:val="auto"/>
          <w:sz w:val="22"/>
          <w:szCs w:val="22"/>
        </w:rPr>
        <w:t xml:space="preserve">Para acceder a este sistema se requiere disponer de una PC con conexión a Internet y un navegador de Internet (Chrome, Firefox, etc.) </w:t>
      </w:r>
    </w:p>
    <w:p w:rsidR="00622888" w:rsidRPr="00732B30" w:rsidRDefault="0022383D" w:rsidP="0017609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32B30">
        <w:rPr>
          <w:noProof/>
          <w:color w:val="auto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150495</wp:posOffset>
            </wp:positionV>
            <wp:extent cx="857250" cy="367030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888" w:rsidRPr="00732B30" w:rsidRDefault="00622888" w:rsidP="00176093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 w:rsidRPr="00732B30">
        <w:rPr>
          <w:color w:val="auto"/>
          <w:sz w:val="22"/>
          <w:szCs w:val="22"/>
        </w:rPr>
        <w:t xml:space="preserve">Hacer clic en el botón </w:t>
      </w:r>
      <w:r w:rsidR="000D11B9">
        <w:rPr>
          <w:color w:val="auto"/>
          <w:sz w:val="22"/>
          <w:szCs w:val="22"/>
        </w:rPr>
        <w:t>Registrarse</w:t>
      </w:r>
    </w:p>
    <w:p w:rsidR="00622888" w:rsidRPr="00732B30" w:rsidRDefault="00622888" w:rsidP="00176093">
      <w:pPr>
        <w:pStyle w:val="Prrafodelista"/>
        <w:spacing w:line="360" w:lineRule="auto"/>
      </w:pPr>
    </w:p>
    <w:p w:rsidR="00622888" w:rsidRPr="00732B30" w:rsidRDefault="00622888" w:rsidP="0017609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 xml:space="preserve">Completar campos requeridos. </w:t>
      </w:r>
    </w:p>
    <w:p w:rsidR="00622888" w:rsidRPr="00732B30" w:rsidRDefault="00622888" w:rsidP="00176093">
      <w:pPr>
        <w:pStyle w:val="Prrafodelista"/>
        <w:spacing w:line="360" w:lineRule="auto"/>
        <w:rPr>
          <w:rFonts w:ascii="Arial" w:hAnsi="Arial" w:cs="Arial"/>
        </w:rPr>
      </w:pPr>
    </w:p>
    <w:p w:rsidR="00622888" w:rsidRPr="00732B30" w:rsidRDefault="00622888" w:rsidP="0017609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>Controle que esté bien escrito el correo electrónico, ya que a ese mail le llegará la contraseña temporal con la que deberá ingresar junto al nombre de usuario que haya elegido.</w:t>
      </w:r>
    </w:p>
    <w:p w:rsidR="00622888" w:rsidRPr="00732B30" w:rsidRDefault="00622888" w:rsidP="00176093">
      <w:pPr>
        <w:pStyle w:val="Prrafodelista"/>
        <w:spacing w:line="360" w:lineRule="auto"/>
        <w:rPr>
          <w:rFonts w:ascii="Arial" w:hAnsi="Arial" w:cs="Arial"/>
        </w:rPr>
      </w:pPr>
    </w:p>
    <w:p w:rsidR="00622888" w:rsidRDefault="00622888" w:rsidP="0017609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 xml:space="preserve">Deberá poner ese usuario y esa clave temporal para loguearse al sistema SIGEVA CIC, luego le pedirá cambiarla por otra contraseña. </w:t>
      </w:r>
    </w:p>
    <w:p w:rsidR="000D11B9" w:rsidRPr="000D11B9" w:rsidRDefault="000D11B9" w:rsidP="00176093">
      <w:pPr>
        <w:pStyle w:val="Prrafodelista"/>
        <w:spacing w:line="360" w:lineRule="auto"/>
        <w:rPr>
          <w:rFonts w:ascii="Arial" w:hAnsi="Arial" w:cs="Arial"/>
        </w:rPr>
      </w:pPr>
    </w:p>
    <w:p w:rsidR="00622888" w:rsidRPr="0022383D" w:rsidRDefault="00622888" w:rsidP="00176093">
      <w:pPr>
        <w:pStyle w:val="Prrafodelista"/>
        <w:numPr>
          <w:ilvl w:val="0"/>
          <w:numId w:val="8"/>
        </w:num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732B30">
        <w:rPr>
          <w:rFonts w:ascii="Arial" w:hAnsi="Arial" w:cs="Arial"/>
        </w:rPr>
        <w:t>Si UD. ya posee un usuario en SIGEVA CONICET y quiere importar desde ahí los datos a SIGEVA CIC, puede hacerlo. El siguiente link es un instructivo para poder importar los datos</w:t>
      </w:r>
      <w:r w:rsidR="00732B30">
        <w:rPr>
          <w:rFonts w:ascii="Arial" w:hAnsi="Arial" w:cs="Arial"/>
        </w:rPr>
        <w:t xml:space="preserve">: </w:t>
      </w:r>
      <w:hyperlink r:id="rId10" w:history="1">
        <w:r w:rsidR="00732B30" w:rsidRPr="00732B30">
          <w:rPr>
            <w:rStyle w:val="Hipervnculo"/>
            <w:rFonts w:ascii="Arial" w:hAnsi="Arial" w:cs="Arial"/>
          </w:rPr>
          <w:t>https://sigeva.conicet.gov.ar/wp-content/uploads/2012/10/SIGEVA-Guia-de-Sincronizacion_v2.pdf</w:t>
        </w:r>
      </w:hyperlink>
    </w:p>
    <w:p w:rsidR="0022383D" w:rsidRPr="0022383D" w:rsidRDefault="0022383D" w:rsidP="00176093">
      <w:pPr>
        <w:pStyle w:val="Prrafodelista"/>
        <w:spacing w:line="360" w:lineRule="auto"/>
        <w:rPr>
          <w:rFonts w:ascii="Arial" w:hAnsi="Arial" w:cs="Arial"/>
        </w:rPr>
      </w:pPr>
    </w:p>
    <w:p w:rsidR="0022383D" w:rsidRDefault="0022383D" w:rsidP="00176093">
      <w:pPr>
        <w:spacing w:line="360" w:lineRule="auto"/>
        <w:jc w:val="both"/>
        <w:rPr>
          <w:rFonts w:ascii="Arial" w:hAnsi="Arial" w:cs="Arial"/>
        </w:rPr>
      </w:pPr>
    </w:p>
    <w:p w:rsidR="00176093" w:rsidRDefault="00176093" w:rsidP="00176093">
      <w:pPr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spacing w:line="360" w:lineRule="auto"/>
        <w:jc w:val="both"/>
        <w:rPr>
          <w:rFonts w:ascii="Arial" w:hAnsi="Arial" w:cs="Arial"/>
        </w:rPr>
      </w:pPr>
    </w:p>
    <w:p w:rsidR="0022383D" w:rsidRPr="0022383D" w:rsidRDefault="0022383D" w:rsidP="00176093">
      <w:pPr>
        <w:spacing w:line="360" w:lineRule="auto"/>
        <w:jc w:val="both"/>
        <w:rPr>
          <w:rFonts w:ascii="Arial" w:hAnsi="Arial" w:cs="Arial"/>
        </w:rPr>
      </w:pPr>
    </w:p>
    <w:p w:rsidR="0022383D" w:rsidRPr="00DA6198" w:rsidRDefault="0022383D" w:rsidP="00176093">
      <w:pPr>
        <w:pStyle w:val="Prrafodelista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  <w:r w:rsidRPr="00DA6198">
        <w:rPr>
          <w:rFonts w:ascii="Arial" w:hAnsi="Arial" w:cs="Arial"/>
          <w:b/>
          <w:sz w:val="28"/>
          <w:szCs w:val="28"/>
          <w:u w:val="single"/>
        </w:rPr>
        <w:t>:</w:t>
      </w:r>
      <w:r w:rsidRPr="00DA6198">
        <w:rPr>
          <w:rFonts w:ascii="Arial" w:hAnsi="Arial" w:cs="Arial"/>
          <w:b/>
          <w:sz w:val="28"/>
          <w:szCs w:val="28"/>
          <w:u w:val="single"/>
        </w:rPr>
        <w:br/>
      </w:r>
    </w:p>
    <w:p w:rsidR="0022383D" w:rsidRPr="0022383D" w:rsidRDefault="0022383D" w:rsidP="00176093">
      <w:pPr>
        <w:pStyle w:val="Prrafodelista"/>
        <w:numPr>
          <w:ilvl w:val="0"/>
          <w:numId w:val="2"/>
        </w:numPr>
        <w:spacing w:line="360" w:lineRule="auto"/>
        <w:ind w:hanging="360"/>
        <w:jc w:val="both"/>
        <w:rPr>
          <w:rStyle w:val="Hipervnculo"/>
          <w:rFonts w:ascii="Arial" w:hAnsi="Arial" w:cs="Arial"/>
          <w:i/>
        </w:rPr>
      </w:pPr>
      <w:r w:rsidRPr="0022383D">
        <w:rPr>
          <w:rFonts w:ascii="Arial" w:hAnsi="Arial" w:cs="Arial"/>
        </w:rPr>
        <w:t xml:space="preserve">Ingresar con su usuario y contraseña en </w:t>
      </w:r>
      <w:hyperlink r:id="rId11" w:history="1">
        <w:r w:rsidRPr="0022383D">
          <w:rPr>
            <w:rStyle w:val="Hipervnculo"/>
            <w:rFonts w:ascii="Arial" w:hAnsi="Arial" w:cs="Arial"/>
          </w:rPr>
          <w:t>https://cic.sigeva.gob.ar/</w:t>
        </w:r>
      </w:hyperlink>
    </w:p>
    <w:p w:rsidR="0022383D" w:rsidRPr="00BE535E" w:rsidRDefault="0022383D" w:rsidP="00176093">
      <w:pPr>
        <w:pStyle w:val="Prrafodelista"/>
        <w:numPr>
          <w:ilvl w:val="0"/>
          <w:numId w:val="2"/>
        </w:numPr>
        <w:spacing w:line="360" w:lineRule="auto"/>
        <w:ind w:hanging="360"/>
        <w:jc w:val="both"/>
        <w:rPr>
          <w:rFonts w:ascii="Arial" w:hAnsi="Arial" w:cs="Arial"/>
          <w:i/>
          <w:color w:val="0563C1"/>
          <w:u w:val="single"/>
        </w:rPr>
      </w:pPr>
      <w:r>
        <w:rPr>
          <w:rFonts w:ascii="Arial" w:hAnsi="Arial" w:cs="Arial"/>
        </w:rPr>
        <w:t>I</w:t>
      </w:r>
      <w:r w:rsidRPr="00F72F7C">
        <w:rPr>
          <w:rFonts w:ascii="Arial" w:hAnsi="Arial" w:cs="Arial"/>
        </w:rPr>
        <w:t>ngresar en “</w:t>
      </w:r>
      <w:r w:rsidRPr="00F72F7C">
        <w:rPr>
          <w:rFonts w:ascii="Arial" w:hAnsi="Arial" w:cs="Arial"/>
          <w:b/>
        </w:rPr>
        <w:t>Usuario/Presentación Solicitud”</w:t>
      </w:r>
    </w:p>
    <w:p w:rsidR="0022383D" w:rsidRPr="00BE535E" w:rsidRDefault="0022383D" w:rsidP="00176093">
      <w:pPr>
        <w:pStyle w:val="Prrafodelista"/>
        <w:spacing w:line="360" w:lineRule="auto"/>
        <w:rPr>
          <w:rFonts w:ascii="Arial" w:hAnsi="Arial" w:cs="Arial"/>
          <w:i/>
          <w:color w:val="0563C1"/>
          <w:u w:val="single"/>
        </w:rPr>
      </w:pPr>
    </w:p>
    <w:p w:rsidR="0022383D" w:rsidRPr="00BE535E" w:rsidRDefault="0022383D" w:rsidP="00176093">
      <w:pPr>
        <w:spacing w:line="360" w:lineRule="auto"/>
        <w:ind w:left="360"/>
        <w:jc w:val="both"/>
        <w:rPr>
          <w:rFonts w:ascii="Arial" w:hAnsi="Arial" w:cs="Arial"/>
          <w:i/>
          <w:color w:val="0563C1"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5400675" cy="1428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3D" w:rsidRDefault="0022383D" w:rsidP="00176093">
      <w:pPr>
        <w:pStyle w:val="Prrafodelista"/>
        <w:spacing w:line="360" w:lineRule="auto"/>
        <w:rPr>
          <w:rFonts w:ascii="Arial" w:hAnsi="Arial" w:cs="Arial"/>
          <w:b/>
        </w:rPr>
      </w:pPr>
    </w:p>
    <w:p w:rsidR="0022383D" w:rsidRDefault="0022383D" w:rsidP="00176093">
      <w:pPr>
        <w:pStyle w:val="Prrafodelista"/>
        <w:numPr>
          <w:ilvl w:val="0"/>
          <w:numId w:val="2"/>
        </w:numPr>
        <w:spacing w:line="360" w:lineRule="auto"/>
        <w:ind w:hanging="360"/>
        <w:jc w:val="both"/>
        <w:rPr>
          <w:rFonts w:ascii="Arial" w:hAnsi="Arial" w:cs="Arial"/>
        </w:rPr>
      </w:pPr>
      <w:r w:rsidRPr="00D346D2">
        <w:rPr>
          <w:rFonts w:ascii="Arial" w:hAnsi="Arial" w:cs="Arial"/>
        </w:rPr>
        <w:t>Luego vaya al Menú “Convocatorias” y submenú “Convocatorias Vigentes”.</w:t>
      </w:r>
    </w:p>
    <w:p w:rsidR="0022383D" w:rsidRPr="00F950C0" w:rsidRDefault="0022383D" w:rsidP="0017609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Ahí se desplegará las convocatorias vigentes, y en solapas naranjas podrá hacer clic para desplegar la que desea, ya sea Becas o Informes. Una vez ahí elige la convocatoria a la que se postula y hace clic en el botón Postular.</w:t>
      </w: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lastRenderedPageBreak/>
        <w:drawing>
          <wp:inline distT="0" distB="0" distL="0" distR="0">
            <wp:extent cx="5391150" cy="3143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Pr="007B43B8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mostrará </w:t>
      </w:r>
      <w:r w:rsidR="00176093">
        <w:rPr>
          <w:rFonts w:ascii="Arial" w:hAnsi="Arial" w:cs="Arial"/>
        </w:rPr>
        <w:t>una pantalla similar a la siguiente</w:t>
      </w:r>
      <w:r>
        <w:rPr>
          <w:rFonts w:ascii="Arial" w:hAnsi="Arial" w:cs="Arial"/>
        </w:rPr>
        <w:t>:</w:t>
      </w:r>
    </w:p>
    <w:p w:rsidR="0022383D" w:rsidRPr="007B43B8" w:rsidRDefault="0022383D" w:rsidP="0017609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w:drawing>
          <wp:inline distT="0" distB="0" distL="0" distR="0">
            <wp:extent cx="5400675" cy="45339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3D" w:rsidRPr="007B43B8" w:rsidRDefault="0022383D" w:rsidP="00176093">
      <w:pPr>
        <w:spacing w:line="360" w:lineRule="auto"/>
        <w:jc w:val="both"/>
        <w:rPr>
          <w:rFonts w:ascii="Arial" w:hAnsi="Arial" w:cs="Arial"/>
          <w:b/>
        </w:rPr>
      </w:pPr>
    </w:p>
    <w:p w:rsidR="0022383D" w:rsidRPr="00F72F7C" w:rsidRDefault="0022383D" w:rsidP="0017609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 xml:space="preserve">En esta pantalla, deberá ir </w:t>
      </w:r>
      <w:r>
        <w:rPr>
          <w:rFonts w:ascii="Arial" w:hAnsi="Arial" w:cs="Arial"/>
        </w:rPr>
        <w:t xml:space="preserve">entrando en los formularios y </w:t>
      </w:r>
      <w:r w:rsidRPr="00F72F7C">
        <w:rPr>
          <w:rFonts w:ascii="Arial" w:hAnsi="Arial" w:cs="Arial"/>
        </w:rPr>
        <w:t>completando los campos en la sección de “</w:t>
      </w:r>
      <w:r w:rsidRPr="00F72F7C">
        <w:rPr>
          <w:rFonts w:ascii="Arial" w:hAnsi="Arial" w:cs="Arial"/>
          <w:b/>
        </w:rPr>
        <w:t>Solicitud</w:t>
      </w:r>
      <w:r w:rsidRPr="00F72F7C">
        <w:rPr>
          <w:rFonts w:ascii="Arial" w:hAnsi="Arial" w:cs="Arial"/>
        </w:rPr>
        <w:t>” hasta que el Estado en cada uno de ellos sea “</w:t>
      </w:r>
      <w:r w:rsidRPr="00F72F7C">
        <w:rPr>
          <w:rFonts w:ascii="Arial" w:hAnsi="Arial" w:cs="Arial"/>
          <w:b/>
        </w:rPr>
        <w:t>OK</w:t>
      </w:r>
      <w:r w:rsidRPr="00F72F7C">
        <w:rPr>
          <w:rFonts w:ascii="Arial" w:hAnsi="Arial" w:cs="Arial"/>
        </w:rPr>
        <w:t xml:space="preserve">” o </w:t>
      </w:r>
      <w:r w:rsidRPr="00F72F7C">
        <w:rPr>
          <w:rFonts w:ascii="Arial" w:hAnsi="Arial" w:cs="Arial"/>
          <w:b/>
        </w:rPr>
        <w:t>“Con Datos”</w:t>
      </w:r>
      <w:r>
        <w:rPr>
          <w:rFonts w:ascii="Arial" w:hAnsi="Arial" w:cs="Arial"/>
          <w:b/>
        </w:rPr>
        <w:t xml:space="preserve">, </w:t>
      </w:r>
    </w:p>
    <w:p w:rsidR="0022383D" w:rsidRPr="00F72F7C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>Completar los campos en la sección “</w:t>
      </w:r>
      <w:r w:rsidRPr="00F72F7C">
        <w:rPr>
          <w:rFonts w:ascii="Arial" w:hAnsi="Arial" w:cs="Arial"/>
          <w:b/>
        </w:rPr>
        <w:t>Trayectoria</w:t>
      </w:r>
      <w:r w:rsidRPr="00F72F7C">
        <w:rPr>
          <w:rFonts w:ascii="Arial" w:hAnsi="Arial" w:cs="Arial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:rsidR="0022383D" w:rsidRDefault="0022383D" w:rsidP="00176093">
      <w:pPr>
        <w:pStyle w:val="Prrafodelista"/>
        <w:spacing w:line="360" w:lineRule="auto"/>
        <w:rPr>
          <w:rFonts w:ascii="Arial" w:hAnsi="Arial" w:cs="Arial"/>
        </w:rPr>
      </w:pPr>
    </w:p>
    <w:p w:rsidR="00176093" w:rsidRDefault="00176093" w:rsidP="00176093">
      <w:pPr>
        <w:pStyle w:val="Prrafodelista"/>
        <w:spacing w:line="360" w:lineRule="auto"/>
        <w:rPr>
          <w:rFonts w:ascii="Arial" w:hAnsi="Arial" w:cs="Arial"/>
        </w:rPr>
      </w:pPr>
    </w:p>
    <w:p w:rsidR="00176093" w:rsidRDefault="00176093" w:rsidP="00176093">
      <w:pPr>
        <w:pStyle w:val="Prrafodelista"/>
        <w:spacing w:line="360" w:lineRule="auto"/>
        <w:rPr>
          <w:rFonts w:ascii="Arial" w:hAnsi="Arial" w:cs="Arial"/>
        </w:rPr>
      </w:pPr>
    </w:p>
    <w:p w:rsidR="0022383D" w:rsidRPr="00F72F7C" w:rsidRDefault="0022383D" w:rsidP="0017609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>Adjuntar los documentos solicitados en cada campo de la sección “</w:t>
      </w:r>
      <w:r w:rsidRPr="00F72F7C">
        <w:rPr>
          <w:rFonts w:ascii="Arial" w:hAnsi="Arial" w:cs="Arial"/>
          <w:b/>
        </w:rPr>
        <w:t>Archivos Adjuntos</w:t>
      </w:r>
      <w:r w:rsidRPr="00F72F7C">
        <w:rPr>
          <w:rFonts w:ascii="Arial" w:hAnsi="Arial" w:cs="Arial"/>
        </w:rPr>
        <w:t xml:space="preserve">”. </w:t>
      </w:r>
      <w:r w:rsidRPr="00F72F7C">
        <w:rPr>
          <w:rFonts w:ascii="Arial" w:hAnsi="Arial" w:cs="Arial"/>
        </w:rPr>
        <w:br/>
      </w:r>
      <w:r w:rsidRPr="00F72F7C">
        <w:rPr>
          <w:rFonts w:ascii="Arial" w:hAnsi="Arial" w:cs="Arial"/>
        </w:rPr>
        <w:lastRenderedPageBreak/>
        <w:t xml:space="preserve">Se abrirá una pantalla </w:t>
      </w:r>
      <w:r>
        <w:rPr>
          <w:rFonts w:ascii="Arial" w:hAnsi="Arial" w:cs="Arial"/>
        </w:rPr>
        <w:t xml:space="preserve">similar a </w:t>
      </w:r>
      <w:r w:rsidRPr="00F72F7C">
        <w:rPr>
          <w:rFonts w:ascii="Arial" w:hAnsi="Arial" w:cs="Arial"/>
        </w:rPr>
        <w:t>esta:</w:t>
      </w:r>
      <w:r>
        <w:rPr>
          <w:rFonts w:ascii="Arial" w:hAnsi="Arial" w:cs="Arial"/>
        </w:rPr>
        <w:t xml:space="preserve"> (los nombres de los adjuntos de esta imagen van a diferir </w:t>
      </w:r>
      <w:r w:rsidR="00981637">
        <w:rPr>
          <w:rFonts w:ascii="Arial" w:hAnsi="Arial" w:cs="Arial"/>
        </w:rPr>
        <w:t>según el tipo de presentación que esté realizando</w:t>
      </w:r>
      <w:r>
        <w:rPr>
          <w:rFonts w:ascii="Arial" w:hAnsi="Arial" w:cs="Arial"/>
        </w:rPr>
        <w:t>)</w:t>
      </w:r>
    </w:p>
    <w:p w:rsidR="0022383D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Pr="007B43B8" w:rsidRDefault="0022383D" w:rsidP="00176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391150" cy="23050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3D" w:rsidRPr="005C1FDE" w:rsidRDefault="0022383D" w:rsidP="005C1FD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C1FDE">
        <w:rPr>
          <w:rFonts w:ascii="Arial" w:hAnsi="Arial" w:cs="Arial"/>
        </w:rPr>
        <w:t xml:space="preserve">A medida que haga clic en el botón </w:t>
      </w:r>
      <w:r w:rsidRPr="005C1FDE">
        <w:rPr>
          <w:rFonts w:ascii="Arial" w:hAnsi="Arial" w:cs="Arial"/>
          <w:b/>
        </w:rPr>
        <w:t>Adjuntar</w:t>
      </w:r>
      <w:r w:rsidRPr="005C1FDE">
        <w:rPr>
          <w:rFonts w:ascii="Arial" w:hAnsi="Arial" w:cs="Arial"/>
        </w:rPr>
        <w:t xml:space="preserve"> y elija el archivo, se irá completando en forma automática esa tabla con el nombre del archivo y la fecha que lo cargó. Luego haga clic en </w:t>
      </w:r>
      <w:r w:rsidRPr="005C1FDE">
        <w:rPr>
          <w:rFonts w:ascii="Arial" w:hAnsi="Arial" w:cs="Arial"/>
          <w:b/>
        </w:rPr>
        <w:t>Salir</w:t>
      </w:r>
      <w:r w:rsidRPr="005C1FDE">
        <w:rPr>
          <w:rFonts w:ascii="Arial" w:hAnsi="Arial" w:cs="Arial"/>
        </w:rPr>
        <w:t xml:space="preserve"> para volver a la pantalla anterior</w:t>
      </w:r>
      <w:r w:rsidR="005C1FDE" w:rsidRPr="005C1FDE">
        <w:rPr>
          <w:rFonts w:ascii="Arial" w:hAnsi="Arial" w:cs="Arial"/>
        </w:rPr>
        <w:t xml:space="preserve">. </w:t>
      </w:r>
      <w:r w:rsidR="005C1FDE" w:rsidRPr="005C1FDE">
        <w:rPr>
          <w:rFonts w:ascii="Arial" w:hAnsi="Arial" w:cs="Arial"/>
          <w:u w:val="single"/>
        </w:rPr>
        <w:t>Aclaración</w:t>
      </w:r>
      <w:r w:rsidR="005C1FDE" w:rsidRPr="005C1FDE">
        <w:rPr>
          <w:rFonts w:ascii="Arial" w:hAnsi="Arial" w:cs="Arial"/>
        </w:rPr>
        <w:t>: Toda documentación que se considere de interés, publicaciones, resúmenes de trabajos, informes y memorias técnicas a los que se hace referencia en el desarrollo del mismo se podrá adjuntar compilada en un mismo archivo y luego cargarse en el campo correspondiente para dicho fin.</w:t>
      </w:r>
    </w:p>
    <w:p w:rsidR="0022383D" w:rsidRPr="00367413" w:rsidRDefault="0022383D" w:rsidP="0017609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2383D" w:rsidRDefault="0022383D" w:rsidP="0017609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7413">
        <w:rPr>
          <w:rFonts w:ascii="Arial" w:hAnsi="Arial" w:cs="Arial"/>
        </w:rPr>
        <w:t xml:space="preserve">Luego en la sección de “Archivos adjuntos” aparecerá </w:t>
      </w:r>
      <w:r w:rsidRPr="00367413">
        <w:rPr>
          <w:rFonts w:ascii="Arial" w:hAnsi="Arial" w:cs="Arial"/>
          <w:b/>
        </w:rPr>
        <w:t>“OK”</w:t>
      </w:r>
      <w:r w:rsidRPr="00367413">
        <w:rPr>
          <w:rFonts w:ascii="Arial" w:hAnsi="Arial" w:cs="Arial"/>
        </w:rPr>
        <w:t>. El formato de los archivos debe ser PDF y no debe superar los 20 Megas cada uno.</w:t>
      </w:r>
    </w:p>
    <w:p w:rsidR="0022383D" w:rsidRPr="00367413" w:rsidRDefault="0022383D" w:rsidP="00176093">
      <w:pPr>
        <w:pStyle w:val="Prrafodelista"/>
        <w:spacing w:line="360" w:lineRule="auto"/>
        <w:rPr>
          <w:rFonts w:ascii="Arial" w:hAnsi="Arial" w:cs="Arial"/>
        </w:rPr>
      </w:pPr>
    </w:p>
    <w:p w:rsidR="0022383D" w:rsidRDefault="0022383D" w:rsidP="0017609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67413">
        <w:rPr>
          <w:rFonts w:ascii="Arial" w:hAnsi="Arial" w:cs="Arial"/>
        </w:rPr>
        <w:t xml:space="preserve">Asegurarse que todos los campos </w:t>
      </w:r>
      <w:r w:rsidRPr="00367413">
        <w:rPr>
          <w:rFonts w:ascii="Arial" w:hAnsi="Arial" w:cs="Arial"/>
          <w:u w:val="single"/>
        </w:rPr>
        <w:t>obligatorios</w:t>
      </w:r>
      <w:r w:rsidRPr="00367413">
        <w:rPr>
          <w:rFonts w:ascii="Arial" w:hAnsi="Arial" w:cs="Arial"/>
        </w:rPr>
        <w:t xml:space="preserve"> de la sección “Archivos Adjuntos” estén con el Estado “</w:t>
      </w:r>
      <w:r w:rsidRPr="00367413">
        <w:rPr>
          <w:rFonts w:ascii="Arial" w:hAnsi="Arial" w:cs="Arial"/>
          <w:b/>
        </w:rPr>
        <w:t>OK</w:t>
      </w:r>
      <w:r w:rsidRPr="00367413">
        <w:rPr>
          <w:rFonts w:ascii="Arial" w:hAnsi="Arial" w:cs="Arial"/>
        </w:rPr>
        <w:t>”.</w:t>
      </w:r>
    </w:p>
    <w:p w:rsidR="0022383D" w:rsidRPr="00D15B8A" w:rsidRDefault="0022383D" w:rsidP="00176093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:rsidR="0022383D" w:rsidRDefault="0022383D" w:rsidP="001760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67413">
        <w:rPr>
          <w:rFonts w:ascii="Arial" w:hAnsi="Arial" w:cs="Arial"/>
          <w:b/>
          <w:bCs/>
        </w:rPr>
        <w:t xml:space="preserve">Para enviar su Presentación, haga clic en el botón </w:t>
      </w:r>
      <w:r>
        <w:rPr>
          <w:rFonts w:ascii="Arial" w:hAnsi="Arial" w:cs="Arial"/>
          <w:b/>
          <w:bCs/>
        </w:rPr>
        <w:t>Enviar Presentación</w:t>
      </w:r>
      <w:r w:rsidRPr="00367413">
        <w:rPr>
          <w:rFonts w:ascii="Arial" w:hAnsi="Arial" w:cs="Arial"/>
          <w:b/>
          <w:bCs/>
        </w:rPr>
        <w:t>.</w:t>
      </w:r>
    </w:p>
    <w:p w:rsidR="00981637" w:rsidRDefault="00981637" w:rsidP="0098163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81637" w:rsidRPr="00981637" w:rsidRDefault="00981637" w:rsidP="0061139F">
      <w:pPr>
        <w:spacing w:line="360" w:lineRule="auto"/>
        <w:jc w:val="both"/>
      </w:pPr>
      <w:r w:rsidRPr="007B43B8">
        <w:rPr>
          <w:rFonts w:ascii="Arial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sectPr w:rsidR="00981637" w:rsidRPr="00981637" w:rsidSect="00F950C0">
      <w:headerReference w:type="default" r:id="rId16"/>
      <w:footerReference w:type="default" r:id="rId17"/>
      <w:pgSz w:w="11907" w:h="16839" w:code="9"/>
      <w:pgMar w:top="18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3C" w:rsidRDefault="00F02A3C" w:rsidP="005864D0">
      <w:pPr>
        <w:spacing w:after="0" w:line="240" w:lineRule="auto"/>
      </w:pPr>
      <w:r>
        <w:separator/>
      </w:r>
    </w:p>
  </w:endnote>
  <w:endnote w:type="continuationSeparator" w:id="1">
    <w:p w:rsidR="00F02A3C" w:rsidRDefault="00F02A3C" w:rsidP="0058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182626"/>
      <w:docPartObj>
        <w:docPartGallery w:val="Page Numbers (Bottom of Page)"/>
        <w:docPartUnique/>
      </w:docPartObj>
    </w:sdtPr>
    <w:sdtContent>
      <w:p w:rsidR="00981637" w:rsidRDefault="00D83A8D">
        <w:pPr>
          <w:pStyle w:val="Piedepgina"/>
          <w:jc w:val="right"/>
        </w:pPr>
        <w:r>
          <w:fldChar w:fldCharType="begin"/>
        </w:r>
        <w:r w:rsidR="00981637">
          <w:instrText>PAGE   \* MERGEFORMAT</w:instrText>
        </w:r>
        <w:r>
          <w:fldChar w:fldCharType="separate"/>
        </w:r>
        <w:r w:rsidR="0061139F" w:rsidRPr="0061139F">
          <w:rPr>
            <w:noProof/>
            <w:lang w:val="es-ES"/>
          </w:rPr>
          <w:t>5</w:t>
        </w:r>
        <w:r>
          <w:fldChar w:fldCharType="end"/>
        </w:r>
      </w:p>
    </w:sdtContent>
  </w:sdt>
  <w:p w:rsidR="00094862" w:rsidRDefault="00094862" w:rsidP="00094862">
    <w:pPr>
      <w:pStyle w:val="Piedepgina"/>
      <w:rPr>
        <w:sz w:val="20"/>
        <w:szCs w:val="20"/>
      </w:rPr>
    </w:pPr>
  </w:p>
  <w:p w:rsidR="00981637" w:rsidRPr="00DA034D" w:rsidRDefault="00094862" w:rsidP="00981637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520065</wp:posOffset>
          </wp:positionH>
          <wp:positionV relativeFrom="paragraph">
            <wp:posOffset>10795</wp:posOffset>
          </wp:positionV>
          <wp:extent cx="4467225" cy="581025"/>
          <wp:effectExtent l="19050" t="0" r="9525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72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1637">
      <w:rPr>
        <w:sz w:val="20"/>
        <w:szCs w:val="20"/>
      </w:rPr>
      <w:t>Instructivo SIGEVA</w:t>
    </w:r>
  </w:p>
  <w:p w:rsidR="00DA034D" w:rsidRPr="00DA034D" w:rsidRDefault="00DA034D" w:rsidP="00DA034D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3C" w:rsidRDefault="00F02A3C" w:rsidP="005864D0">
      <w:pPr>
        <w:spacing w:after="0" w:line="240" w:lineRule="auto"/>
      </w:pPr>
      <w:r>
        <w:separator/>
      </w:r>
    </w:p>
  </w:footnote>
  <w:footnote w:type="continuationSeparator" w:id="1">
    <w:p w:rsidR="00F02A3C" w:rsidRDefault="00F02A3C" w:rsidP="0058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D0" w:rsidRDefault="00094862" w:rsidP="005864D0">
    <w:pPr>
      <w:pStyle w:val="Encabezado"/>
      <w:jc w:val="right"/>
    </w:pPr>
    <w:r w:rsidRPr="0009486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5400675" cy="53340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44"/>
    <w:multiLevelType w:val="hybridMultilevel"/>
    <w:tmpl w:val="FB5EE4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13EE1"/>
    <w:multiLevelType w:val="hybridMultilevel"/>
    <w:tmpl w:val="C54C7092"/>
    <w:lvl w:ilvl="0" w:tplc="328EDF0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64D0"/>
    <w:rsid w:val="00006317"/>
    <w:rsid w:val="00020833"/>
    <w:rsid w:val="000625B2"/>
    <w:rsid w:val="000644DC"/>
    <w:rsid w:val="000810D4"/>
    <w:rsid w:val="00090555"/>
    <w:rsid w:val="000915D8"/>
    <w:rsid w:val="00094862"/>
    <w:rsid w:val="000D11B9"/>
    <w:rsid w:val="00114F07"/>
    <w:rsid w:val="00120B0F"/>
    <w:rsid w:val="00176093"/>
    <w:rsid w:val="001E12C9"/>
    <w:rsid w:val="0022383D"/>
    <w:rsid w:val="0022773D"/>
    <w:rsid w:val="002614C2"/>
    <w:rsid w:val="00270DEE"/>
    <w:rsid w:val="00277DAB"/>
    <w:rsid w:val="00280C13"/>
    <w:rsid w:val="0028242B"/>
    <w:rsid w:val="002A5C44"/>
    <w:rsid w:val="002E504A"/>
    <w:rsid w:val="003603DC"/>
    <w:rsid w:val="00361546"/>
    <w:rsid w:val="003A3295"/>
    <w:rsid w:val="003D0515"/>
    <w:rsid w:val="003E5A14"/>
    <w:rsid w:val="00401E69"/>
    <w:rsid w:val="00416437"/>
    <w:rsid w:val="004A29AE"/>
    <w:rsid w:val="004F4F80"/>
    <w:rsid w:val="005864D0"/>
    <w:rsid w:val="00587E24"/>
    <w:rsid w:val="005C1C6D"/>
    <w:rsid w:val="005C1FDE"/>
    <w:rsid w:val="005D5E0F"/>
    <w:rsid w:val="0061139F"/>
    <w:rsid w:val="00622888"/>
    <w:rsid w:val="00684E09"/>
    <w:rsid w:val="006B1AB0"/>
    <w:rsid w:val="006C1FC0"/>
    <w:rsid w:val="006D17E1"/>
    <w:rsid w:val="006E7ACA"/>
    <w:rsid w:val="00732B30"/>
    <w:rsid w:val="00742D0B"/>
    <w:rsid w:val="00745989"/>
    <w:rsid w:val="00780D6D"/>
    <w:rsid w:val="0078658B"/>
    <w:rsid w:val="007C1F2D"/>
    <w:rsid w:val="007C7F66"/>
    <w:rsid w:val="007D2B2D"/>
    <w:rsid w:val="00816C10"/>
    <w:rsid w:val="008859E6"/>
    <w:rsid w:val="008C42F2"/>
    <w:rsid w:val="0091341E"/>
    <w:rsid w:val="00921D7E"/>
    <w:rsid w:val="00981637"/>
    <w:rsid w:val="009D2371"/>
    <w:rsid w:val="009E55D9"/>
    <w:rsid w:val="00A12FC2"/>
    <w:rsid w:val="00A33810"/>
    <w:rsid w:val="00A7453A"/>
    <w:rsid w:val="00AC04D9"/>
    <w:rsid w:val="00AE4D5B"/>
    <w:rsid w:val="00AF4400"/>
    <w:rsid w:val="00AF4E20"/>
    <w:rsid w:val="00B16E38"/>
    <w:rsid w:val="00B25BBD"/>
    <w:rsid w:val="00B74447"/>
    <w:rsid w:val="00B96535"/>
    <w:rsid w:val="00BB29E1"/>
    <w:rsid w:val="00BB5C64"/>
    <w:rsid w:val="00BE535E"/>
    <w:rsid w:val="00BF7B52"/>
    <w:rsid w:val="00C551C2"/>
    <w:rsid w:val="00C60130"/>
    <w:rsid w:val="00CB31E4"/>
    <w:rsid w:val="00D02CCA"/>
    <w:rsid w:val="00D15B8A"/>
    <w:rsid w:val="00D24AB0"/>
    <w:rsid w:val="00D37EBB"/>
    <w:rsid w:val="00D46BA3"/>
    <w:rsid w:val="00D53C4E"/>
    <w:rsid w:val="00D6467F"/>
    <w:rsid w:val="00D74431"/>
    <w:rsid w:val="00D77679"/>
    <w:rsid w:val="00D83A8D"/>
    <w:rsid w:val="00DA034D"/>
    <w:rsid w:val="00E05646"/>
    <w:rsid w:val="00E10CBA"/>
    <w:rsid w:val="00E23BF6"/>
    <w:rsid w:val="00F02A3C"/>
    <w:rsid w:val="00F213D3"/>
    <w:rsid w:val="00F32EE7"/>
    <w:rsid w:val="00F47E85"/>
    <w:rsid w:val="00F72F7C"/>
    <w:rsid w:val="00F950C0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6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4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64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4D0"/>
  </w:style>
  <w:style w:type="paragraph" w:styleId="Piedepgina">
    <w:name w:val="footer"/>
    <w:basedOn w:val="Normal"/>
    <w:link w:val="PiedepginaCar"/>
    <w:uiPriority w:val="99"/>
    <w:unhideWhenUsed/>
    <w:rsid w:val="0058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4D0"/>
  </w:style>
  <w:style w:type="character" w:styleId="Hipervnculo">
    <w:name w:val="Hyperlink"/>
    <w:uiPriority w:val="99"/>
    <w:unhideWhenUsed/>
    <w:rsid w:val="00622888"/>
    <w:rPr>
      <w:color w:val="0563C1"/>
      <w:u w:val="single"/>
    </w:rPr>
  </w:style>
  <w:style w:type="paragraph" w:customStyle="1" w:styleId="Default">
    <w:name w:val="Default"/>
    <w:rsid w:val="00622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22888"/>
    <w:pPr>
      <w:ind w:left="720"/>
      <w:contextualSpacing/>
    </w:pPr>
    <w:rPr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B3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5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c.sigeva.gob.a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igeva.conicet.gov.ar/wp-content/uploads/2012/10/SIGEVA-Guia-de-Sincronizacion_v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1415-5153-4BE7-B4C8-736D7342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Links>
    <vt:vector size="18" baseType="variant"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https://sigeva.conicet.gov.ar/wp-content/uploads/2012/10/SIGEVA-Guia-de-Sincronizacion_v2.pdf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https://cic.sigeva.gob.ar/</vt:lpwstr>
      </vt:variant>
      <vt:variant>
        <vt:lpwstr/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https://cic.sigeva.gob.ar/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alan</cp:lastModifiedBy>
  <cp:revision>3</cp:revision>
  <dcterms:created xsi:type="dcterms:W3CDTF">2022-08-18T19:33:00Z</dcterms:created>
  <dcterms:modified xsi:type="dcterms:W3CDTF">2022-08-19T17:19:00Z</dcterms:modified>
</cp:coreProperties>
</file>