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CARTA DE ADHESIÓN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Entre la COMISION DE INVESTIGACIONES CIENTÍFICAS DE LA PROVINCIA DE BUENOS AIRES, en adelante la “CIC”, representada por su Presidente, Alejandro VILLAR, con  domicilio en la calle 526 entre 10 y 11 de la ciudad de La Plata, Provincia de Buenos Aires, y …………………………………………………….., en adelante la “…………………………………………”, representada por su ……………………………………………………… , con domicilio en ……………………………….., de la ciudad de ………………………………… la  Provincia de Buenos Aires, se celebra el presente Carta de Adhesión en base a los siguientes fundamentos y antecedentes y sujeto a las siguientes cláusulas:  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CONSIDERANDO: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en función a la Convocatoria de Proyectos de Investigación, Desarrollo y Transferencia (RIDEE-PBA), llevada adelante por la Comisión de Investigaciones Científicas con el objetivo de promover la conformación de grupos de trabajo integrados por Personal I+D perteneciente al Sistema Nacional de Ciencia, Tecnología e Innovación con asiento en la provincia de Buenos Aires, a través del financiamiento de proyectos de investigación y desarrollo que aborden una problemática relacionada con los ejes estratégicos de la Red de investigación a la que pertenece el grupo. 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el Proyecto presentado por el Grupo de Trabajo en el Eje ……………………… ha sido evaluado por la comisión ad-hoc teniendo en cuenta la pertinencia de la propuesta, el impacto en la Provincia, así como la equidad territorial y de género.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el Directorio de esta Comisión, en su sesión del día … mediante Acta Nro……..,  y Resolución N°………………… aprobó la adjudicación del Proyecto, por un monto de pesos…………………….. 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POR ELLO LAS PARTES SE COMPROMETE A: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PRIMERO:</w:t>
      </w:r>
      <w:r w:rsidDel="00000000" w:rsidR="00000000" w:rsidRPr="00000000">
        <w:rPr>
          <w:rFonts w:ascii="Arial" w:cs="Arial" w:eastAsia="Arial" w:hAnsi="Arial"/>
          <w:rtl w:val="0"/>
        </w:rPr>
        <w:t xml:space="preserve"> La/El ………….. se compromete a llevar adelante el Proyecto “…………………………………………………………..” según los lineamientos de la Convocatoria.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SEGUNDO:</w:t>
      </w:r>
      <w:r w:rsidDel="00000000" w:rsidR="00000000" w:rsidRPr="00000000">
        <w:rPr>
          <w:rFonts w:ascii="Arial" w:cs="Arial" w:eastAsia="Arial" w:hAnsi="Arial"/>
          <w:rtl w:val="0"/>
        </w:rPr>
        <w:t xml:space="preserve"> El monto a financiar por el Proyecto será de pesos…………………………………  ($…………………), el cual se otorgará a través de un subsidio anual, el cual sólo podrá ser utilizado para erogaciones corrientes: materiales e insumos para investigación, servicios tecnológicos y profesionales y movilidad asociada a trabajo de campo, etc. En tal carácter el Grupo de Trabajo se compromete a utilizar los fondos de acuerdo a los términos de la convocatoria y a realizar la rendición de gastos e informe final según lo establecido en el capítulo 5 del Decreto Nº 2716/97 y el Manual de Rendiciones.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TERCERO:</w:t>
      </w:r>
      <w:r w:rsidDel="00000000" w:rsidR="00000000" w:rsidRPr="00000000">
        <w:rPr>
          <w:rFonts w:ascii="Arial" w:cs="Arial" w:eastAsia="Arial" w:hAnsi="Arial"/>
          <w:rtl w:val="0"/>
        </w:rPr>
        <w:t xml:space="preserve"> Las partes establecen que el Proyecto no podrá tener una duración mayor a cinco (5) años, comenzando el plazo del mismo con la acreditación del pago por el monto total.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CUARTA: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el caso que entre los “resultados concretos aplicables” se desarrollaran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productos susceptibles de protección a través de patentes o registros de propiedad intelectual, la titularidad sobre tales derechos será compartida entre la CIC y el Grupo de Trabajo en particular.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QUINTA: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 cualquier desinteligencia que se genere respecto a la interpretación o ejecución de la presente Carta de Intención, las partes signatarias, se comprometen a resolver dichas controversias en un marco de cordialidad y buena fe. No obstante, de persistir las mismas se someten a la Jurisdicción de los Tribunales Federales en lo Contencioso Administrativo con asiento en la Ciudad de La Plata., con renuncia expresa a cualquier otro fuero o jurisdicción.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prueba de conformidad, se firman dos (2) ejemplares de un mismo tenor y a un solo efecto en la ciudad de                            , a los      días del mes                          de                           de 2023.-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2694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694940" cy="609600"/>
          <wp:effectExtent b="0" l="0" r="0" t="0"/>
          <wp:docPr id="2268199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94940" cy="609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E51300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51300"/>
  </w:style>
  <w:style w:type="paragraph" w:styleId="Piedepgina">
    <w:name w:val="footer"/>
    <w:basedOn w:val="Normal"/>
    <w:link w:val="PiedepginaCar"/>
    <w:uiPriority w:val="99"/>
    <w:unhideWhenUsed w:val="1"/>
    <w:rsid w:val="00E51300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5130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9BtM/Uc+S+Oc5yNRB1WTnWx6+SA==">AMUW2mXXaBEA9SC8RFEJvpw7S7En3Mw4YUyzNs6tTcYfNZYfV5HgblDz7bi6GSFwNtYsvqQITPlHfRAb+Rf6vRdQzzbUK5FGXQDNYxTU4hfcBqxc9ShBwkW9Gzic1Zm+9OwvCcdWs5Mq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2023-05-08T14:21:00Z</dcterms:created>
  <dc:creator>guillermina.iglesias</dc:creator>
</cp:coreProperties>
</file>