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7210A4" w14:textId="77777777" w:rsidR="00F74045" w:rsidRDefault="002F2D00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 w:rsidRPr="002F2D00">
        <w:rPr>
          <w:rFonts w:ascii="Arial" w:eastAsia="Calibri" w:hAnsi="Arial" w:cs="Arial"/>
          <w:b/>
          <w:sz w:val="28"/>
          <w:szCs w:val="28"/>
        </w:rPr>
        <w:t xml:space="preserve">Instructivo SIGEVA </w:t>
      </w:r>
      <w:r w:rsidRPr="002F2D00">
        <w:rPr>
          <w:rFonts w:ascii="Arial" w:eastAsia="Calibri" w:hAnsi="Arial" w:cs="Arial"/>
          <w:b/>
          <w:sz w:val="28"/>
          <w:szCs w:val="28"/>
        </w:rPr>
        <w:br/>
      </w:r>
      <w:r w:rsidR="00CE0038" w:rsidRPr="00CE0038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CONCURSO DE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BECAS DOCTORALES </w:t>
      </w:r>
      <w:r w:rsidR="00F7404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– COFINANCIADAS UNM</w:t>
      </w:r>
    </w:p>
    <w:p w14:paraId="1CE902F8" w14:textId="10ADB193" w:rsidR="00CE0038" w:rsidRPr="00CE0038" w:rsidRDefault="00F74045" w:rsidP="00CE0038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BDCOF UNM-CIC</w:t>
      </w:r>
      <w:r w:rsidR="00116E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</w:t>
      </w:r>
      <w:r w:rsidR="00E731F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202</w:t>
      </w:r>
      <w:r w:rsidR="00116EDF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>6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AR"/>
        </w:rPr>
        <w:t xml:space="preserve"> – CONVOCATORIA 2025</w:t>
      </w:r>
    </w:p>
    <w:p w14:paraId="1CD9126D" w14:textId="77777777" w:rsidR="002F2D00" w:rsidRPr="002F2D00" w:rsidRDefault="002F2D00" w:rsidP="002F2D00">
      <w:pPr>
        <w:spacing w:after="200" w:line="276" w:lineRule="auto"/>
        <w:rPr>
          <w:rFonts w:ascii="Arial" w:eastAsia="Calibri" w:hAnsi="Arial" w:cs="Arial"/>
          <w:b/>
          <w:sz w:val="28"/>
          <w:szCs w:val="28"/>
          <w:u w:val="single"/>
        </w:rPr>
      </w:pPr>
    </w:p>
    <w:p w14:paraId="4EA49F70" w14:textId="77777777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Postulación al concurso:</w:t>
      </w: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br/>
      </w:r>
    </w:p>
    <w:p w14:paraId="1C855C3D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left="709" w:hanging="283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con su usuario y contraseña en </w:t>
      </w:r>
      <w:hyperlink r:id="rId8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  <w:r w:rsidRPr="002F2D00">
        <w:rPr>
          <w:rFonts w:ascii="Arial" w:eastAsia="Calibri" w:hAnsi="Arial" w:cs="Arial"/>
          <w:i/>
          <w:color w:val="0563C1"/>
          <w:u w:val="single"/>
          <w:lang w:val="es-ES"/>
        </w:rPr>
        <w:t>(Si aún no posee usuario en SIGEVA-CIC, ver punto 3 del presente instructivo)</w:t>
      </w:r>
    </w:p>
    <w:p w14:paraId="43304DC0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</w:p>
    <w:p w14:paraId="2F23A46E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i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>Ingresar en “</w:t>
      </w:r>
      <w:r w:rsidRPr="002F2D00">
        <w:rPr>
          <w:rFonts w:ascii="Arial" w:eastAsia="Calibri" w:hAnsi="Arial" w:cs="Arial"/>
          <w:b/>
          <w:lang w:val="es-ES"/>
        </w:rPr>
        <w:t>Usuario/Presentación Solicitud”</w:t>
      </w:r>
    </w:p>
    <w:p w14:paraId="0567D619" w14:textId="77777777" w:rsidR="002F2D00" w:rsidRPr="002F2D00" w:rsidRDefault="002F2D00" w:rsidP="002F2D00">
      <w:pPr>
        <w:spacing w:after="200" w:line="276" w:lineRule="auto"/>
        <w:ind w:left="720" w:firstLine="426"/>
        <w:contextualSpacing/>
        <w:rPr>
          <w:rFonts w:ascii="Arial" w:eastAsia="Calibri" w:hAnsi="Arial" w:cs="Arial"/>
          <w:b/>
          <w:lang w:val="es-ES"/>
        </w:rPr>
      </w:pPr>
    </w:p>
    <w:p w14:paraId="7B8D3127" w14:textId="77777777" w:rsidR="002F2D00" w:rsidRPr="002F2D00" w:rsidRDefault="002F2D00" w:rsidP="002F2D00">
      <w:pPr>
        <w:numPr>
          <w:ilvl w:val="0"/>
          <w:numId w:val="3"/>
        </w:numPr>
        <w:spacing w:after="200" w:line="276" w:lineRule="auto"/>
        <w:ind w:firstLine="426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Luego vaya al Menú “Convocatorias” y submenú “Convocatorias Vigentes”.</w:t>
      </w:r>
    </w:p>
    <w:p w14:paraId="72A3AE95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C6D8F6E" w14:textId="7E0C5A68" w:rsidR="002F2D00" w:rsidRPr="002F2D00" w:rsidRDefault="009A75EB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bookmarkStart w:id="0" w:name="_GoBack"/>
      <w:r>
        <w:rPr>
          <w:rFonts w:ascii="Arial" w:eastAsia="Calibri" w:hAnsi="Arial" w:cs="Arial"/>
          <w:noProof/>
          <w:lang w:val="es-ES"/>
        </w:rPr>
        <w:drawing>
          <wp:inline distT="0" distB="0" distL="0" distR="0" wp14:anchorId="718FCC56" wp14:editId="39B603BC">
            <wp:extent cx="6210300" cy="2728374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458" cy="2734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22427D4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2018EB0D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BA27D31" w14:textId="77777777" w:rsidR="00F74045" w:rsidRDefault="00E41D75" w:rsidP="00F74045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 </w:t>
      </w:r>
      <w:r w:rsidR="002F2D00" w:rsidRPr="002F2D00">
        <w:rPr>
          <w:rFonts w:ascii="Arial" w:eastAsia="Calibri" w:hAnsi="Arial" w:cs="Arial"/>
          <w:lang w:val="es-ES"/>
        </w:rPr>
        <w:t xml:space="preserve">Seleccione </w:t>
      </w:r>
      <w:r w:rsidR="002F2D00" w:rsidRPr="002F2D00">
        <w:rPr>
          <w:rFonts w:ascii="Arial" w:eastAsia="Calibri" w:hAnsi="Arial" w:cs="Arial"/>
          <w:b/>
          <w:lang w:val="es-ES"/>
        </w:rPr>
        <w:t>“Beca” / “</w:t>
      </w:r>
      <w:r w:rsidR="00F74045" w:rsidRPr="00F74045">
        <w:rPr>
          <w:rFonts w:ascii="Calibri" w:eastAsia="Times New Roman" w:hAnsi="Calibri" w:cs="Calibri"/>
          <w:b/>
          <w:bCs/>
          <w:sz w:val="24"/>
          <w:szCs w:val="24"/>
          <w:lang w:eastAsia="es-AR"/>
        </w:rPr>
        <w:t>BDCOF UNM-CIC26</w:t>
      </w:r>
      <w:r w:rsidR="002F2D00" w:rsidRPr="002F2D00">
        <w:rPr>
          <w:rFonts w:ascii="Arial" w:eastAsia="Calibri" w:hAnsi="Arial" w:cs="Arial"/>
          <w:b/>
          <w:lang w:val="es-ES"/>
        </w:rPr>
        <w:t>”</w:t>
      </w:r>
      <w:r w:rsidR="002F2D00" w:rsidRPr="002F2D00">
        <w:rPr>
          <w:rFonts w:ascii="Arial" w:eastAsia="Calibri" w:hAnsi="Arial" w:cs="Arial"/>
          <w:lang w:val="es-ES"/>
        </w:rPr>
        <w:t xml:space="preserve"> y haga clic en </w:t>
      </w:r>
      <w:r w:rsidR="002F2D00" w:rsidRPr="002F2D00">
        <w:rPr>
          <w:rFonts w:ascii="Arial" w:eastAsia="Calibri" w:hAnsi="Arial" w:cs="Arial"/>
          <w:b/>
          <w:lang w:val="es-ES"/>
        </w:rPr>
        <w:t>Postular</w:t>
      </w:r>
      <w:r w:rsidR="002F2D00" w:rsidRPr="002F2D00">
        <w:rPr>
          <w:rFonts w:ascii="Arial" w:eastAsia="Calibri" w:hAnsi="Arial" w:cs="Arial"/>
          <w:lang w:val="es-ES"/>
        </w:rPr>
        <w:t>.</w:t>
      </w:r>
      <w:r w:rsidR="00F74045">
        <w:rPr>
          <w:rFonts w:ascii="Arial" w:eastAsia="Calibri" w:hAnsi="Arial" w:cs="Arial"/>
          <w:lang w:val="es-ES"/>
        </w:rPr>
        <w:t xml:space="preserve"> </w:t>
      </w:r>
      <w:r w:rsidR="00F74045" w:rsidRPr="002F2D00">
        <w:rPr>
          <w:rFonts w:ascii="Arial" w:eastAsia="Calibri" w:hAnsi="Arial" w:cs="Arial"/>
          <w:lang w:val="es-ES"/>
        </w:rPr>
        <w:t>Se mostrará la siguiente pantalla:</w:t>
      </w:r>
    </w:p>
    <w:p w14:paraId="76FE0EF0" w14:textId="23A9C50D" w:rsidR="002F2D00" w:rsidRPr="00F74045" w:rsidRDefault="002F2D00" w:rsidP="00F74045">
      <w:pPr>
        <w:jc w:val="both"/>
        <w:rPr>
          <w:rFonts w:ascii="Calibri" w:eastAsia="Times New Roman" w:hAnsi="Calibri" w:cs="Calibri"/>
          <w:sz w:val="24"/>
          <w:szCs w:val="24"/>
          <w:lang w:eastAsia="es-AR"/>
        </w:rPr>
      </w:pPr>
    </w:p>
    <w:p w14:paraId="2CEC0EB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6FCE7F4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F5B704D" w14:textId="77777777" w:rsid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51F03322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6E66E2E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</w:rPr>
      </w:pPr>
    </w:p>
    <w:p w14:paraId="511D917C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7663136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51ECD3C0" w14:textId="60A87326" w:rsidR="002F2D00" w:rsidRPr="002F2D00" w:rsidRDefault="009A75EB" w:rsidP="0031144A">
      <w:pPr>
        <w:spacing w:after="200" w:line="276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</w:rPr>
        <w:lastRenderedPageBreak/>
        <w:drawing>
          <wp:inline distT="0" distB="0" distL="0" distR="0" wp14:anchorId="351939DD" wp14:editId="59C00710">
            <wp:extent cx="6418523" cy="6543675"/>
            <wp:effectExtent l="0" t="0" r="190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978" cy="655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4B8A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noProof/>
          <w:lang w:eastAsia="es-ES"/>
        </w:rPr>
      </w:pPr>
    </w:p>
    <w:p w14:paraId="5590375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</w:rPr>
      </w:pPr>
    </w:p>
    <w:p w14:paraId="18A772A0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En esta pantalla, deberá ir completando los campos en la sección de “</w:t>
      </w:r>
      <w:r w:rsidRPr="002F2D00">
        <w:rPr>
          <w:rFonts w:ascii="Arial" w:eastAsia="Calibri" w:hAnsi="Arial" w:cs="Arial"/>
          <w:b/>
          <w:lang w:val="es-ES"/>
        </w:rPr>
        <w:t>Solicitud</w:t>
      </w:r>
      <w:r w:rsidRPr="002F2D00">
        <w:rPr>
          <w:rFonts w:ascii="Arial" w:eastAsia="Calibri" w:hAnsi="Arial" w:cs="Arial"/>
          <w:lang w:val="es-ES"/>
        </w:rPr>
        <w:t>” hasta que el Estado en cada uno de ellos sea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 xml:space="preserve">” o </w:t>
      </w:r>
      <w:r w:rsidRPr="002F2D00">
        <w:rPr>
          <w:rFonts w:ascii="Arial" w:eastAsia="Calibri" w:hAnsi="Arial" w:cs="Arial"/>
          <w:b/>
          <w:lang w:val="es-ES"/>
        </w:rPr>
        <w:t>“Con Datos”</w:t>
      </w:r>
    </w:p>
    <w:p w14:paraId="6AE5272F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41D25B7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Completar los campos en la sección “</w:t>
      </w:r>
      <w:r w:rsidRPr="002F2D00">
        <w:rPr>
          <w:rFonts w:ascii="Arial" w:eastAsia="Calibri" w:hAnsi="Arial" w:cs="Arial"/>
          <w:b/>
          <w:lang w:val="es-ES"/>
        </w:rPr>
        <w:t>Trayectoria</w:t>
      </w:r>
      <w:r w:rsidRPr="002F2D00">
        <w:rPr>
          <w:rFonts w:ascii="Arial" w:eastAsia="Calibri" w:hAnsi="Arial" w:cs="Arial"/>
          <w:lang w:val="es-ES"/>
        </w:rPr>
        <w:t>” (en esta sección, los Estados pueden variar entre “Sin datos”, “Con datos” y “OK”; esto dependerá de los datos que sean cargados en el SIGEVA de acuerdo a la trayectoria de cada postulante). Es decir, no es necesario para enviar la solicitud que en esta sección todos los campos tengan el Estado “OK”.</w:t>
      </w:r>
    </w:p>
    <w:p w14:paraId="1D3CD033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410BEB9A" w14:textId="77777777" w:rsidR="002F2D00" w:rsidRPr="002F2D00" w:rsidRDefault="002F2D00" w:rsidP="002F2D00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lastRenderedPageBreak/>
        <w:t>Adjuntar los documentos solicitados en cada campo de la sección “</w:t>
      </w:r>
      <w:r w:rsidRPr="002F2D00">
        <w:rPr>
          <w:rFonts w:ascii="Arial" w:eastAsia="Calibri" w:hAnsi="Arial" w:cs="Arial"/>
          <w:b/>
          <w:lang w:val="es-ES"/>
        </w:rPr>
        <w:t>Archivos Adjuntos</w:t>
      </w:r>
      <w:r w:rsidRPr="002F2D00">
        <w:rPr>
          <w:rFonts w:ascii="Arial" w:eastAsia="Calibri" w:hAnsi="Arial" w:cs="Arial"/>
          <w:lang w:val="es-ES"/>
        </w:rPr>
        <w:t xml:space="preserve">”. </w:t>
      </w:r>
    </w:p>
    <w:p w14:paraId="5C2D8BC3" w14:textId="77777777" w:rsidR="002F2D00" w:rsidRPr="002F2D00" w:rsidRDefault="002F2D00" w:rsidP="002F2D00">
      <w:pPr>
        <w:spacing w:after="200" w:line="276" w:lineRule="auto"/>
        <w:ind w:left="360"/>
        <w:jc w:val="both"/>
        <w:rPr>
          <w:rFonts w:ascii="Arial" w:eastAsia="Calibri" w:hAnsi="Arial" w:cs="Arial"/>
        </w:rPr>
      </w:pPr>
      <w:r w:rsidRPr="002F2D00">
        <w:rPr>
          <w:rFonts w:ascii="Arial" w:eastAsia="Calibri" w:hAnsi="Arial" w:cs="Arial"/>
        </w:rPr>
        <w:t>Se abrirá una pantalla como esta:</w:t>
      </w:r>
    </w:p>
    <w:p w14:paraId="5A57B186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71423AEB" w14:textId="6CD73814" w:rsidR="002F2D00" w:rsidRPr="002F2D00" w:rsidRDefault="009A75EB" w:rsidP="0031144A">
      <w:pPr>
        <w:spacing w:after="200" w:line="276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1C4F12E7" wp14:editId="2F070266">
            <wp:extent cx="6448425" cy="4757625"/>
            <wp:effectExtent l="0" t="0" r="0" b="508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953" cy="4761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B3007" w14:textId="77777777" w:rsidR="002E5AD3" w:rsidRDefault="002E5AD3" w:rsidP="002E5AD3">
      <w:pPr>
        <w:pStyle w:val="Prrafodelista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aparece algún adjunto ya cargado y no está actualizado, deberá hacer clic en el botón </w:t>
      </w:r>
      <w:r>
        <w:rPr>
          <w:rFonts w:ascii="Arial" w:hAnsi="Arial" w:cs="Arial"/>
          <w:b/>
          <w:bCs/>
        </w:rPr>
        <w:t>Limpiar</w:t>
      </w:r>
      <w:r>
        <w:rPr>
          <w:rFonts w:ascii="Arial" w:hAnsi="Arial" w:cs="Arial"/>
        </w:rPr>
        <w:t xml:space="preserve"> y luego hará clic en el botón Adjuntar para subir el archivo actual.</w:t>
      </w:r>
    </w:p>
    <w:p w14:paraId="37CE2A53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 medida que haga clic en el botón </w:t>
      </w:r>
      <w:r w:rsidRPr="002F2D00">
        <w:rPr>
          <w:rFonts w:ascii="Arial" w:eastAsia="Calibri" w:hAnsi="Arial" w:cs="Arial"/>
          <w:b/>
          <w:lang w:val="es-ES"/>
        </w:rPr>
        <w:t>Adjuntar</w:t>
      </w:r>
      <w:r w:rsidRPr="002F2D00">
        <w:rPr>
          <w:rFonts w:ascii="Arial" w:eastAsia="Calibri" w:hAnsi="Arial" w:cs="Arial"/>
          <w:lang w:val="es-ES"/>
        </w:rPr>
        <w:t xml:space="preserve"> y elija el archivo, se irá completando en forma automática esa tabla con el nombre del archivo y la fecha que lo cargó. Luego haga clic en </w:t>
      </w:r>
      <w:r w:rsidRPr="002F2D00">
        <w:rPr>
          <w:rFonts w:ascii="Arial" w:eastAsia="Calibri" w:hAnsi="Arial" w:cs="Arial"/>
          <w:b/>
          <w:lang w:val="es-ES"/>
        </w:rPr>
        <w:t>Salir</w:t>
      </w:r>
      <w:r w:rsidRPr="002F2D00">
        <w:rPr>
          <w:rFonts w:ascii="Arial" w:eastAsia="Calibri" w:hAnsi="Arial" w:cs="Arial"/>
          <w:lang w:val="es-ES"/>
        </w:rPr>
        <w:t xml:space="preserve"> para volver a la pantalla anterior.</w:t>
      </w:r>
    </w:p>
    <w:p w14:paraId="7B3A8B50" w14:textId="77777777" w:rsidR="002F2D00" w:rsidRPr="002F2D00" w:rsidRDefault="002F2D00" w:rsidP="002F2D00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0FFF821D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Luego en la sección de “Archivos adjuntos” aparecerá </w:t>
      </w:r>
      <w:r w:rsidRPr="002F2D00">
        <w:rPr>
          <w:rFonts w:ascii="Arial" w:eastAsia="Calibri" w:hAnsi="Arial" w:cs="Arial"/>
          <w:b/>
          <w:lang w:val="es-ES"/>
        </w:rPr>
        <w:t>“OK”</w:t>
      </w:r>
      <w:r w:rsidRPr="002F2D00">
        <w:rPr>
          <w:rFonts w:ascii="Arial" w:eastAsia="Calibri" w:hAnsi="Arial" w:cs="Arial"/>
          <w:lang w:val="es-ES"/>
        </w:rPr>
        <w:t>. El formato de los archivos debe ser PDF y no debe superar los 20 Megas cada uno.</w:t>
      </w:r>
    </w:p>
    <w:p w14:paraId="582F445C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285E759C" w14:textId="77777777" w:rsidR="002F2D00" w:rsidRPr="002F2D00" w:rsidRDefault="002F2D00" w:rsidP="002F2D00">
      <w:pPr>
        <w:numPr>
          <w:ilvl w:val="0"/>
          <w:numId w:val="4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Asegurarse que todos los campos </w:t>
      </w:r>
      <w:r w:rsidRPr="002F2D00">
        <w:rPr>
          <w:rFonts w:ascii="Arial" w:eastAsia="Calibri" w:hAnsi="Arial" w:cs="Arial"/>
          <w:u w:val="single"/>
          <w:lang w:val="es-ES"/>
        </w:rPr>
        <w:t>obligatorios</w:t>
      </w:r>
      <w:r w:rsidRPr="002F2D00">
        <w:rPr>
          <w:rFonts w:ascii="Arial" w:eastAsia="Calibri" w:hAnsi="Arial" w:cs="Arial"/>
          <w:lang w:val="es-ES"/>
        </w:rPr>
        <w:t xml:space="preserve"> de la sección “Archivos Adjuntos” estén con el Estado “</w:t>
      </w:r>
      <w:r w:rsidRPr="002F2D00">
        <w:rPr>
          <w:rFonts w:ascii="Arial" w:eastAsia="Calibri" w:hAnsi="Arial" w:cs="Arial"/>
          <w:b/>
          <w:lang w:val="es-ES"/>
        </w:rPr>
        <w:t>OK</w:t>
      </w:r>
      <w:r w:rsidRPr="002F2D00">
        <w:rPr>
          <w:rFonts w:ascii="Arial" w:eastAsia="Calibri" w:hAnsi="Arial" w:cs="Arial"/>
          <w:lang w:val="es-ES"/>
        </w:rPr>
        <w:t>”.</w:t>
      </w:r>
    </w:p>
    <w:p w14:paraId="4AD2A2A2" w14:textId="77777777" w:rsidR="002F2D00" w:rsidRPr="002F2D00" w:rsidRDefault="002F2D00" w:rsidP="002F2D00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lang w:val="es-ES"/>
        </w:rPr>
      </w:pPr>
      <w:r w:rsidRPr="002F2D00">
        <w:rPr>
          <w:rFonts w:ascii="Arial" w:eastAsia="Calibri" w:hAnsi="Arial" w:cs="Arial"/>
          <w:b/>
          <w:bCs/>
          <w:lang w:val="es-ES"/>
        </w:rPr>
        <w:t xml:space="preserve">Para enviar su Presentación, haga clic en el botón  </w:t>
      </w:r>
      <w:r w:rsidRPr="002F2D00">
        <w:rPr>
          <w:rFonts w:ascii="Calibri" w:eastAsia="Calibri" w:hAnsi="Calibri" w:cs="Times New Roman"/>
          <w:noProof/>
          <w:color w:val="FF0000"/>
          <w:lang w:eastAsia="es-AR"/>
        </w:rPr>
        <w:drawing>
          <wp:inline distT="0" distB="0" distL="0" distR="0" wp14:anchorId="16302B97" wp14:editId="5104FBDF">
            <wp:extent cx="1009650" cy="257175"/>
            <wp:effectExtent l="0" t="0" r="0" b="0"/>
            <wp:docPr id="1362862709" name="Imagen 1362862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2D00">
        <w:rPr>
          <w:rFonts w:ascii="Arial" w:eastAsia="Calibri" w:hAnsi="Arial" w:cs="Arial"/>
          <w:b/>
          <w:bCs/>
          <w:lang w:val="es-ES"/>
        </w:rPr>
        <w:t>.</w:t>
      </w:r>
    </w:p>
    <w:p w14:paraId="0DB60D34" w14:textId="77777777" w:rsidR="002F2D00" w:rsidRP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</w:p>
    <w:p w14:paraId="1C252A08" w14:textId="77777777" w:rsidR="002F2D00" w:rsidRDefault="002F2D00" w:rsidP="002F2D00">
      <w:pPr>
        <w:spacing w:after="200" w:line="276" w:lineRule="auto"/>
        <w:jc w:val="both"/>
        <w:rPr>
          <w:rFonts w:ascii="Arial" w:eastAsia="Calibri" w:hAnsi="Arial" w:cs="Arial"/>
          <w:b/>
          <w:bCs/>
        </w:rPr>
      </w:pPr>
      <w:r w:rsidRPr="002F2D00">
        <w:rPr>
          <w:rFonts w:ascii="Arial" w:eastAsia="Calibri" w:hAnsi="Arial" w:cs="Arial"/>
          <w:b/>
          <w:bCs/>
          <w:color w:val="FF0000"/>
        </w:rPr>
        <w:t>IMPORTANTE: Asegúrese ANTES de enviar su Presentación tener todo cargado correctamente, ya que luego de Enviada electrónicamente la solicitud, no podrá modificarla, solo podrá visualizarla.</w:t>
      </w:r>
    </w:p>
    <w:p w14:paraId="3592FC58" w14:textId="77777777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2E794C2" w14:textId="6062207B" w:rsid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942B9AE" w14:textId="7F7D11C4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Aclaración sobre los archivos que se deben adjuntar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, los cuales corresponden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al contenido de la presentación establecido</w:t>
      </w:r>
      <w:r w:rsidR="003163DA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s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 en las B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 xml:space="preserve">ases y </w:t>
      </w:r>
      <w:r w:rsidR="007C0448">
        <w:rPr>
          <w:rFonts w:ascii="Arial" w:eastAsia="Calibri" w:hAnsi="Arial" w:cs="Arial"/>
          <w:b/>
          <w:sz w:val="24"/>
          <w:szCs w:val="24"/>
          <w:u w:val="single"/>
          <w:lang w:val="es-ES"/>
        </w:rPr>
        <w:t>F</w:t>
      </w:r>
      <w:r>
        <w:rPr>
          <w:rFonts w:ascii="Arial" w:eastAsia="Calibri" w:hAnsi="Arial" w:cs="Arial"/>
          <w:b/>
          <w:sz w:val="24"/>
          <w:szCs w:val="24"/>
          <w:u w:val="single"/>
          <w:lang w:val="es-ES"/>
        </w:rPr>
        <w:t>ormularios de la Convocatoria</w:t>
      </w:r>
      <w:r w:rsidRPr="002F2D00">
        <w:rPr>
          <w:rFonts w:ascii="Arial" w:eastAsia="Calibri" w:hAnsi="Arial" w:cs="Arial"/>
          <w:b/>
          <w:sz w:val="24"/>
          <w:szCs w:val="24"/>
          <w:lang w:val="es-ES"/>
        </w:rPr>
        <w:t>:</w:t>
      </w:r>
    </w:p>
    <w:p w14:paraId="3FDA34EF" w14:textId="7D5881CF" w:rsidR="002F2D00" w:rsidRPr="002F2D00" w:rsidRDefault="002F2D00" w:rsidP="002F2D00">
      <w:pPr>
        <w:spacing w:after="200" w:line="276" w:lineRule="auto"/>
        <w:ind w:left="284"/>
        <w:contextualSpacing/>
        <w:jc w:val="both"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64B04BFA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Formulario de presentación completo (I – DATOS GENERALES DE LA BECA, II – PLAN Y LUGAR DE TRABAJO y III – DECLARACIONES DE CONFORMIDAD</w:t>
      </w:r>
      <w:proofErr w:type="gramStart"/>
      <w:r>
        <w:rPr>
          <w:rFonts w:ascii="Encode Sans" w:eastAsia="Encode Sans" w:hAnsi="Encode Sans" w:cs="Encode Sans"/>
        </w:rPr>
        <w:t>).*</w:t>
      </w:r>
      <w:proofErr w:type="gramEnd"/>
      <w:r>
        <w:rPr>
          <w:rFonts w:ascii="Encode Sans" w:eastAsia="Encode Sans" w:hAnsi="Encode Sans" w:cs="Encode Sans"/>
          <w:vertAlign w:val="superscript"/>
        </w:rPr>
        <w:footnoteReference w:id="1"/>
      </w:r>
    </w:p>
    <w:p w14:paraId="5A5FA52A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Certificación Carrera de Grado: Título legalizado o certificado de título en trámite emitido por la Institución Educativa y certificado analítico de materias que contenga el promedio con y sin </w:t>
      </w:r>
      <w:proofErr w:type="spellStart"/>
      <w:r>
        <w:rPr>
          <w:rFonts w:ascii="Encode Sans" w:eastAsia="Encode Sans" w:hAnsi="Encode Sans" w:cs="Encode Sans"/>
        </w:rPr>
        <w:t>aplazos</w:t>
      </w:r>
      <w:proofErr w:type="spellEnd"/>
      <w:r>
        <w:rPr>
          <w:rFonts w:ascii="Encode Sans" w:eastAsia="Encode Sans" w:hAnsi="Encode Sans" w:cs="Encode Sans"/>
        </w:rPr>
        <w:t xml:space="preserve">, documentación equivalente </w:t>
      </w:r>
      <w:proofErr w:type="gramStart"/>
      <w:r>
        <w:rPr>
          <w:rFonts w:ascii="Encode Sans" w:eastAsia="Encode Sans" w:hAnsi="Encode Sans" w:cs="Encode Sans"/>
        </w:rPr>
        <w:t>o  historia</w:t>
      </w:r>
      <w:proofErr w:type="gramEnd"/>
      <w:r>
        <w:rPr>
          <w:rFonts w:ascii="Encode Sans" w:eastAsia="Encode Sans" w:hAnsi="Encode Sans" w:cs="Encode Sans"/>
        </w:rPr>
        <w:t xml:space="preserve"> académica emitida por el Sistema de Información Universitaria (SIU GUARANÍ).</w:t>
      </w:r>
    </w:p>
    <w:p w14:paraId="225012F4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DNI (anverso y </w:t>
      </w:r>
      <w:proofErr w:type="gramStart"/>
      <w:r>
        <w:rPr>
          <w:rFonts w:ascii="Encode Sans" w:eastAsia="Encode Sans" w:hAnsi="Encode Sans" w:cs="Encode Sans"/>
        </w:rPr>
        <w:t>reverso)*</w:t>
      </w:r>
      <w:proofErr w:type="gramEnd"/>
    </w:p>
    <w:p w14:paraId="74F3D42F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Constancia de CUIL/ </w:t>
      </w:r>
      <w:proofErr w:type="gramStart"/>
      <w:r>
        <w:rPr>
          <w:rFonts w:ascii="Encode Sans" w:eastAsia="Encode Sans" w:hAnsi="Encode Sans" w:cs="Encode Sans"/>
        </w:rPr>
        <w:t>CUIT.*</w:t>
      </w:r>
      <w:proofErr w:type="gramEnd"/>
    </w:p>
    <w:p w14:paraId="491FFC18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CV del/la postulante (en formato SIGEVA) </w:t>
      </w:r>
    </w:p>
    <w:p w14:paraId="6B1709A5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CV del/la </w:t>
      </w:r>
      <w:proofErr w:type="gramStart"/>
      <w:r>
        <w:rPr>
          <w:rFonts w:ascii="Encode Sans" w:eastAsia="Encode Sans" w:hAnsi="Encode Sans" w:cs="Encode Sans"/>
        </w:rPr>
        <w:t>Director</w:t>
      </w:r>
      <w:proofErr w:type="gramEnd"/>
      <w:r>
        <w:rPr>
          <w:rFonts w:ascii="Encode Sans" w:eastAsia="Encode Sans" w:hAnsi="Encode Sans" w:cs="Encode Sans"/>
        </w:rPr>
        <w:t>/a (en formato SIGEVA)</w:t>
      </w:r>
    </w:p>
    <w:p w14:paraId="6DD9F27A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CV del/la </w:t>
      </w:r>
      <w:proofErr w:type="spellStart"/>
      <w:r>
        <w:rPr>
          <w:rFonts w:ascii="Encode Sans" w:eastAsia="Encode Sans" w:hAnsi="Encode Sans" w:cs="Encode Sans"/>
        </w:rPr>
        <w:t>co</w:t>
      </w:r>
      <w:proofErr w:type="spellEnd"/>
      <w:r>
        <w:rPr>
          <w:rFonts w:ascii="Encode Sans" w:eastAsia="Encode Sans" w:hAnsi="Encode Sans" w:cs="Encode Sans"/>
        </w:rPr>
        <w:t>-</w:t>
      </w:r>
      <w:proofErr w:type="gramStart"/>
      <w:r>
        <w:rPr>
          <w:rFonts w:ascii="Encode Sans" w:eastAsia="Encode Sans" w:hAnsi="Encode Sans" w:cs="Encode Sans"/>
        </w:rPr>
        <w:t>Director</w:t>
      </w:r>
      <w:proofErr w:type="gramEnd"/>
      <w:r>
        <w:rPr>
          <w:rFonts w:ascii="Encode Sans" w:eastAsia="Encode Sans" w:hAnsi="Encode Sans" w:cs="Encode Sans"/>
        </w:rPr>
        <w:t>/a (si corresponde, en formato SIGEVA)</w:t>
      </w:r>
    </w:p>
    <w:p w14:paraId="596B30C2" w14:textId="77777777" w:rsidR="00F74045" w:rsidRPr="00F74045" w:rsidRDefault="00F74045" w:rsidP="00F74045">
      <w:pPr>
        <w:widowControl w:val="0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F74045">
        <w:rPr>
          <w:rFonts w:ascii="Encode Sans" w:eastAsia="Encode Sans" w:hAnsi="Encode Sans" w:cs="Encode Sans"/>
        </w:rPr>
        <w:t xml:space="preserve">Nota de presentación al </w:t>
      </w:r>
      <w:proofErr w:type="gramStart"/>
      <w:r w:rsidRPr="00F74045">
        <w:rPr>
          <w:rFonts w:ascii="Encode Sans" w:eastAsia="Encode Sans" w:hAnsi="Encode Sans" w:cs="Encode Sans"/>
        </w:rPr>
        <w:t>Presidente</w:t>
      </w:r>
      <w:proofErr w:type="gramEnd"/>
      <w:r w:rsidRPr="00F74045">
        <w:rPr>
          <w:rFonts w:ascii="Encode Sans" w:eastAsia="Encode Sans" w:hAnsi="Encode Sans" w:cs="Encode Sans"/>
        </w:rPr>
        <w:t>.</w:t>
      </w:r>
      <w:r w:rsidRPr="00F74045">
        <w:rPr>
          <w:rFonts w:ascii="Encode Sans" w:eastAsia="Encode Sans" w:hAnsi="Encode Sans" w:cs="Encode Sans"/>
          <w:b/>
          <w:bCs/>
        </w:rPr>
        <w:t xml:space="preserve"> * </w:t>
      </w:r>
      <w:r w:rsidRPr="00F74045">
        <w:rPr>
          <w:rFonts w:ascii="Encode Sans" w:eastAsia="Encode Sans" w:hAnsi="Encode Sans" w:cs="Encode Sans"/>
        </w:rPr>
        <w:t>(Nota Nº1)</w:t>
      </w:r>
    </w:p>
    <w:p w14:paraId="2CEF9871" w14:textId="7A4C3A72" w:rsidR="00F74045" w:rsidRPr="00F74045" w:rsidRDefault="00F74045" w:rsidP="00F74045">
      <w:pPr>
        <w:widowControl w:val="0"/>
        <w:numPr>
          <w:ilvl w:val="0"/>
          <w:numId w:val="11"/>
        </w:numPr>
        <w:spacing w:after="0" w:line="276" w:lineRule="auto"/>
        <w:rPr>
          <w:rFonts w:ascii="Calibri" w:eastAsia="Calibri" w:hAnsi="Calibri" w:cs="Calibri"/>
          <w:sz w:val="24"/>
          <w:szCs w:val="24"/>
        </w:rPr>
      </w:pPr>
      <w:r w:rsidRPr="00F74045">
        <w:rPr>
          <w:rFonts w:ascii="Encode Sans" w:eastAsia="Encode Sans" w:hAnsi="Encode Sans" w:cs="Encode Sans"/>
        </w:rPr>
        <w:t>Nota compromiso de renuncia a cargos que resulten incompatibles con la beca (si correspondiere). (Nota N°2)</w:t>
      </w:r>
    </w:p>
    <w:p w14:paraId="7EB7F832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Nota del/la </w:t>
      </w:r>
      <w:proofErr w:type="gramStart"/>
      <w:r>
        <w:rPr>
          <w:rFonts w:ascii="Encode Sans" w:eastAsia="Encode Sans" w:hAnsi="Encode Sans" w:cs="Encode Sans"/>
        </w:rPr>
        <w:t>Director</w:t>
      </w:r>
      <w:proofErr w:type="gramEnd"/>
      <w:r>
        <w:rPr>
          <w:rFonts w:ascii="Encode Sans" w:eastAsia="Encode Sans" w:hAnsi="Encode Sans" w:cs="Encode Sans"/>
        </w:rPr>
        <w:t>/a justificando inclusión del /la Co-Director/a (si correspondiere). (Nota N°3)</w:t>
      </w:r>
    </w:p>
    <w:p w14:paraId="72B98B80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 xml:space="preserve">Nota justificando diferente lugar de trabajo del /la </w:t>
      </w:r>
      <w:proofErr w:type="gramStart"/>
      <w:r>
        <w:rPr>
          <w:rFonts w:ascii="Encode Sans" w:eastAsia="Encode Sans" w:hAnsi="Encode Sans" w:cs="Encode Sans"/>
        </w:rPr>
        <w:t>Director</w:t>
      </w:r>
      <w:proofErr w:type="gramEnd"/>
      <w:r>
        <w:rPr>
          <w:rFonts w:ascii="Encode Sans" w:eastAsia="Encode Sans" w:hAnsi="Encode Sans" w:cs="Encode Sans"/>
        </w:rPr>
        <w:t>/a o Co-Director/a (si correspondiere). (Nota N°4)</w:t>
      </w:r>
    </w:p>
    <w:p w14:paraId="532998B9" w14:textId="77777777" w:rsidR="00F74045" w:rsidRDefault="00F74045" w:rsidP="00F74045">
      <w:pPr>
        <w:numPr>
          <w:ilvl w:val="0"/>
          <w:numId w:val="11"/>
        </w:numPr>
        <w:spacing w:after="0" w:line="276" w:lineRule="auto"/>
        <w:jc w:val="both"/>
        <w:rPr>
          <w:rFonts w:ascii="Encode Sans" w:eastAsia="Encode Sans" w:hAnsi="Encode Sans" w:cs="Encode Sans"/>
        </w:rPr>
      </w:pPr>
      <w:r>
        <w:rPr>
          <w:rFonts w:ascii="Encode Sans" w:eastAsia="Encode Sans" w:hAnsi="Encode Sans" w:cs="Encode Sans"/>
        </w:rPr>
        <w:t>Si alguno/a de los/las Directores/as propuestos/</w:t>
      </w:r>
      <w:proofErr w:type="gramStart"/>
      <w:r>
        <w:rPr>
          <w:rFonts w:ascii="Encode Sans" w:eastAsia="Encode Sans" w:hAnsi="Encode Sans" w:cs="Encode Sans"/>
        </w:rPr>
        <w:t>as  es</w:t>
      </w:r>
      <w:proofErr w:type="gramEnd"/>
      <w:r>
        <w:rPr>
          <w:rFonts w:ascii="Encode Sans" w:eastAsia="Encode Sans" w:hAnsi="Encode Sans" w:cs="Encode Sans"/>
        </w:rPr>
        <w:t xml:space="preserve"> Investigador/a CIC-CONICET o CIC PBA y tiene director/a de tareas (categoría asistente), deberá presentar una nota del/de la mismo/a, autorizándole a dirigir la beca propuesta. (nota Nº5) </w:t>
      </w:r>
    </w:p>
    <w:p w14:paraId="7DD4C858" w14:textId="77777777" w:rsidR="00F74045" w:rsidRDefault="00F74045" w:rsidP="00F74045">
      <w:pPr>
        <w:numPr>
          <w:ilvl w:val="0"/>
          <w:numId w:val="11"/>
        </w:numPr>
        <w:tabs>
          <w:tab w:val="left" w:pos="974"/>
        </w:tabs>
        <w:spacing w:after="0" w:line="276" w:lineRule="auto"/>
        <w:jc w:val="both"/>
        <w:rPr>
          <w:rFonts w:ascii="Encode Sans" w:eastAsia="Encode Sans" w:hAnsi="Encode Sans" w:cs="Encode Sans"/>
        </w:rPr>
      </w:pPr>
      <w:bookmarkStart w:id="1" w:name="_9xmyo7c4npfd" w:colFirst="0" w:colLast="0"/>
      <w:bookmarkEnd w:id="1"/>
      <w:r>
        <w:rPr>
          <w:rFonts w:ascii="Encode Sans" w:eastAsia="Encode Sans" w:hAnsi="Encode Sans" w:cs="Encode Sans"/>
        </w:rPr>
        <w:t xml:space="preserve">Nota de domicilio en Provincia de Buenos Aires: si no posee domicilio en la </w:t>
      </w:r>
      <w:proofErr w:type="spellStart"/>
      <w:r>
        <w:rPr>
          <w:rFonts w:ascii="Encode Sans" w:eastAsia="Encode Sans" w:hAnsi="Encode Sans" w:cs="Encode Sans"/>
        </w:rPr>
        <w:t>Pcia</w:t>
      </w:r>
      <w:proofErr w:type="spellEnd"/>
      <w:r>
        <w:rPr>
          <w:rFonts w:ascii="Encode Sans" w:eastAsia="Encode Sans" w:hAnsi="Encode Sans" w:cs="Encode Sans"/>
        </w:rPr>
        <w:t>. de Bs. As. presentar nota de compromiso de realización de cambio de domicilio antes de la fecha de inicio de la Beca.</w:t>
      </w:r>
    </w:p>
    <w:p w14:paraId="6716E1AF" w14:textId="77777777" w:rsidR="00F74045" w:rsidRDefault="00F74045" w:rsidP="00F74045">
      <w:pPr>
        <w:numPr>
          <w:ilvl w:val="0"/>
          <w:numId w:val="11"/>
        </w:numPr>
        <w:tabs>
          <w:tab w:val="left" w:pos="974"/>
        </w:tabs>
        <w:spacing w:after="0" w:line="276" w:lineRule="auto"/>
        <w:jc w:val="both"/>
        <w:rPr>
          <w:rFonts w:ascii="Encode Sans" w:eastAsia="Encode Sans" w:hAnsi="Encode Sans" w:cs="Encode Sans"/>
        </w:rPr>
      </w:pPr>
      <w:bookmarkStart w:id="2" w:name="_guid2rvp6egt" w:colFirst="0" w:colLast="0"/>
      <w:bookmarkEnd w:id="2"/>
      <w:r>
        <w:rPr>
          <w:rFonts w:ascii="Encode Sans" w:eastAsia="Encode Sans" w:hAnsi="Encode Sans" w:cs="Encode Sans"/>
        </w:rPr>
        <w:t xml:space="preserve">Declaración Jurada de Domicilio electrónico (Nota Nº6) </w:t>
      </w:r>
    </w:p>
    <w:p w14:paraId="73DCF161" w14:textId="77777777" w:rsidR="00F74045" w:rsidRDefault="00F74045" w:rsidP="00F74045">
      <w:pPr>
        <w:numPr>
          <w:ilvl w:val="0"/>
          <w:numId w:val="11"/>
        </w:numPr>
        <w:tabs>
          <w:tab w:val="left" w:pos="974"/>
        </w:tabs>
        <w:spacing w:after="0" w:line="276" w:lineRule="auto"/>
        <w:jc w:val="both"/>
        <w:rPr>
          <w:rFonts w:ascii="Encode Sans" w:eastAsia="Encode Sans" w:hAnsi="Encode Sans" w:cs="Encode Sans"/>
        </w:rPr>
      </w:pPr>
      <w:bookmarkStart w:id="3" w:name="_hj6r2rt9vf45" w:colFirst="0" w:colLast="0"/>
      <w:bookmarkEnd w:id="3"/>
      <w:r>
        <w:rPr>
          <w:rFonts w:ascii="Encode Sans" w:eastAsia="Encode Sans" w:hAnsi="Encode Sans" w:cs="Encode Sans"/>
        </w:rPr>
        <w:t>Certificados de capacitación ley Micaela (si se posee)</w:t>
      </w:r>
    </w:p>
    <w:p w14:paraId="3833001E" w14:textId="077148EC" w:rsidR="003905AF" w:rsidRDefault="00FC28F2" w:rsidP="000B454D">
      <w:pPr>
        <w:spacing w:after="200" w:line="276" w:lineRule="auto"/>
        <w:ind w:left="360"/>
        <w:jc w:val="both"/>
        <w:rPr>
          <w:rFonts w:ascii="Arial" w:eastAsia="Calibri" w:hAnsi="Arial" w:cs="Arial"/>
          <w:sz w:val="18"/>
          <w:szCs w:val="18"/>
          <w:lang w:val="es-ES"/>
        </w:rPr>
      </w:pPr>
      <w:r w:rsidRPr="00BA6788">
        <w:rPr>
          <w:rFonts w:ascii="Arial" w:eastAsia="Calibri" w:hAnsi="Arial" w:cs="Arial"/>
          <w:color w:val="FF0000"/>
          <w:lang w:val="es-ES"/>
        </w:rPr>
        <w:t xml:space="preserve">  </w:t>
      </w:r>
    </w:p>
    <w:p w14:paraId="4926ECA0" w14:textId="7ECB5EF3" w:rsidR="002F2D00" w:rsidRPr="002F2D00" w:rsidRDefault="002F2D00" w:rsidP="002F2D00">
      <w:pPr>
        <w:numPr>
          <w:ilvl w:val="0"/>
          <w:numId w:val="2"/>
        </w:num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  <w:r w:rsidRPr="002F2D00">
        <w:rPr>
          <w:rFonts w:ascii="Arial" w:eastAsia="Calibri" w:hAnsi="Arial" w:cs="Arial"/>
          <w:b/>
          <w:sz w:val="28"/>
          <w:szCs w:val="28"/>
          <w:u w:val="single"/>
          <w:lang w:val="es-ES"/>
        </w:rPr>
        <w:t>Creación de USUARIO y CONTRASEÑA en SIGEVA-CIC</w:t>
      </w:r>
    </w:p>
    <w:p w14:paraId="7550A40B" w14:textId="6964F2CF" w:rsidR="002F2D00" w:rsidRPr="002F2D00" w:rsidRDefault="002F2D00" w:rsidP="002F2D00">
      <w:pPr>
        <w:spacing w:after="200" w:line="276" w:lineRule="auto"/>
        <w:ind w:left="284"/>
        <w:contextualSpacing/>
        <w:rPr>
          <w:rFonts w:ascii="Arial" w:eastAsia="Calibri" w:hAnsi="Arial" w:cs="Arial"/>
          <w:b/>
          <w:sz w:val="24"/>
          <w:szCs w:val="24"/>
          <w:u w:val="single"/>
          <w:lang w:val="es-ES"/>
        </w:rPr>
      </w:pPr>
    </w:p>
    <w:p w14:paraId="31B225BF" w14:textId="065F90EE" w:rsidR="002F2D00" w:rsidRPr="002F2D00" w:rsidRDefault="002F2D00" w:rsidP="002F2D00">
      <w:pPr>
        <w:numPr>
          <w:ilvl w:val="0"/>
          <w:numId w:val="7"/>
        </w:numPr>
        <w:spacing w:after="0" w:line="276" w:lineRule="auto"/>
        <w:contextualSpacing/>
        <w:jc w:val="both"/>
        <w:rPr>
          <w:rFonts w:ascii="Arial" w:eastAsia="Calibri" w:hAnsi="Arial" w:cs="Arial"/>
          <w:color w:val="0563C1"/>
          <w:u w:val="single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Ingresar a </w:t>
      </w:r>
      <w:hyperlink r:id="rId13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https://cic.sigeva.gob.ar/</w:t>
        </w:r>
      </w:hyperlink>
    </w:p>
    <w:p w14:paraId="1A5ECBA8" w14:textId="03AD3109" w:rsidR="002F2D00" w:rsidRPr="002F2D00" w:rsidRDefault="002F2D00" w:rsidP="002F2D00">
      <w:pPr>
        <w:spacing w:after="0" w:line="276" w:lineRule="auto"/>
        <w:ind w:left="720"/>
        <w:contextualSpacing/>
        <w:jc w:val="both"/>
        <w:rPr>
          <w:rFonts w:ascii="Arial" w:eastAsia="Calibri" w:hAnsi="Arial" w:cs="Arial"/>
          <w:lang w:val="es-ES"/>
        </w:rPr>
      </w:pPr>
    </w:p>
    <w:p w14:paraId="41B7B982" w14:textId="7A87249F" w:rsidR="002F2D00" w:rsidRPr="002F2D00" w:rsidRDefault="002F2D00" w:rsidP="002F2D00">
      <w:pPr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Para acceder a este sistema se requiere disponer de una PC con conexión a Internet y un navegador de Internet (Chrome, Firefox, etc.) </w:t>
      </w:r>
    </w:p>
    <w:p w14:paraId="40548306" w14:textId="2D94CE57" w:rsidR="002F2D00" w:rsidRPr="002F2D00" w:rsidRDefault="0031144A" w:rsidP="002F2D00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b/>
          <w:noProof/>
          <w:color w:val="000000"/>
          <w:sz w:val="24"/>
          <w:szCs w:val="24"/>
          <w:u w:val="single"/>
          <w:lang w:eastAsia="es-AR"/>
        </w:rPr>
        <w:drawing>
          <wp:anchor distT="0" distB="0" distL="114300" distR="114300" simplePos="0" relativeHeight="251659264" behindDoc="1" locked="0" layoutInCell="1" allowOverlap="1" wp14:anchorId="473F86CF" wp14:editId="77D0C884">
            <wp:simplePos x="0" y="0"/>
            <wp:positionH relativeFrom="page">
              <wp:posOffset>2362200</wp:posOffset>
            </wp:positionH>
            <wp:positionV relativeFrom="paragraph">
              <wp:posOffset>6350</wp:posOffset>
            </wp:positionV>
            <wp:extent cx="857250" cy="371475"/>
            <wp:effectExtent l="0" t="0" r="0" b="9525"/>
            <wp:wrapNone/>
            <wp:docPr id="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B6E841" w14:textId="2AC985A1" w:rsidR="00116EDF" w:rsidRDefault="002F2D00" w:rsidP="002F4DD6">
      <w:pPr>
        <w:numPr>
          <w:ilvl w:val="0"/>
          <w:numId w:val="7"/>
        </w:num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116EDF">
        <w:rPr>
          <w:rFonts w:ascii="Arial" w:eastAsia="Calibri" w:hAnsi="Arial" w:cs="Arial"/>
          <w:lang w:val="es-ES"/>
        </w:rPr>
        <w:t xml:space="preserve">Hacer clic en el botón </w:t>
      </w:r>
    </w:p>
    <w:p w14:paraId="41AC1F8A" w14:textId="76665AD1" w:rsidR="000B454D" w:rsidRPr="00116EDF" w:rsidRDefault="000B454D" w:rsidP="00116EDF">
      <w:pPr>
        <w:tabs>
          <w:tab w:val="left" w:pos="7080"/>
        </w:tabs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lang w:val="es-ES"/>
        </w:rPr>
      </w:pPr>
      <w:r w:rsidRPr="00116EDF">
        <w:rPr>
          <w:rFonts w:ascii="Arial" w:eastAsia="Calibri" w:hAnsi="Arial" w:cs="Arial"/>
          <w:lang w:val="es-ES"/>
        </w:rPr>
        <w:tab/>
      </w:r>
    </w:p>
    <w:p w14:paraId="05AEC2E0" w14:textId="04D8E25C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Completar campos requeridos. </w:t>
      </w:r>
    </w:p>
    <w:p w14:paraId="1C76C8E5" w14:textId="77777777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1405B18A" w14:textId="6E17B2DF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>Controle que esté bien escrito el correo electrónico, ya que a ese mail le llegará la contraseña temporal con la que deberá ingresar junto al nombre de usuario que haya elegido.</w:t>
      </w:r>
    </w:p>
    <w:p w14:paraId="3978C563" w14:textId="77777777" w:rsid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70654EE8" w14:textId="4FBFA014" w:rsidR="00116EDF" w:rsidRPr="002F2D00" w:rsidRDefault="00116EDF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9394107" w14:textId="2B159BF4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lastRenderedPageBreak/>
        <w:t xml:space="preserve">Deberá poner ese usuario y esa clave temporal para </w:t>
      </w:r>
      <w:proofErr w:type="spellStart"/>
      <w:r w:rsidRPr="002F2D00">
        <w:rPr>
          <w:rFonts w:ascii="Arial" w:eastAsia="Calibri" w:hAnsi="Arial" w:cs="Arial"/>
          <w:lang w:val="es-ES"/>
        </w:rPr>
        <w:t>loguearse</w:t>
      </w:r>
      <w:proofErr w:type="spellEnd"/>
      <w:r w:rsidRPr="002F2D00">
        <w:rPr>
          <w:rFonts w:ascii="Arial" w:eastAsia="Calibri" w:hAnsi="Arial" w:cs="Arial"/>
          <w:lang w:val="es-ES"/>
        </w:rPr>
        <w:t xml:space="preserve"> al sistema SIGEVA CIC, luego le pedirá cambiarla por otra contraseña. </w:t>
      </w:r>
    </w:p>
    <w:p w14:paraId="5480901E" w14:textId="7851928E" w:rsidR="002F2D00" w:rsidRPr="002F2D00" w:rsidRDefault="002F2D00" w:rsidP="002F2D00">
      <w:pPr>
        <w:spacing w:after="200" w:line="276" w:lineRule="auto"/>
        <w:ind w:left="720"/>
        <w:contextualSpacing/>
        <w:rPr>
          <w:rFonts w:ascii="Arial" w:eastAsia="Calibri" w:hAnsi="Arial" w:cs="Arial"/>
          <w:lang w:val="es-ES"/>
        </w:rPr>
      </w:pPr>
    </w:p>
    <w:p w14:paraId="6325C249" w14:textId="7435FC0A" w:rsidR="002F2D00" w:rsidRPr="002F2D00" w:rsidRDefault="002F2D00" w:rsidP="002F2D00">
      <w:pPr>
        <w:numPr>
          <w:ilvl w:val="0"/>
          <w:numId w:val="7"/>
        </w:numPr>
        <w:spacing w:after="200" w:line="276" w:lineRule="auto"/>
        <w:contextualSpacing/>
        <w:jc w:val="both"/>
        <w:rPr>
          <w:rFonts w:ascii="Arial" w:eastAsia="Calibri" w:hAnsi="Arial" w:cs="Arial"/>
          <w:lang w:val="es-ES"/>
        </w:rPr>
      </w:pPr>
      <w:r w:rsidRPr="002F2D00">
        <w:rPr>
          <w:rFonts w:ascii="Arial" w:eastAsia="Calibri" w:hAnsi="Arial" w:cs="Arial"/>
          <w:lang w:val="es-ES"/>
        </w:rPr>
        <w:t xml:space="preserve">Si UD. ya posee un usuario en SIGEVA CONICET y quiere importar desde ahí los datos a SIGEVA CIC, puede hacerlo. El siguiente link es un instructivo para poder importar los datos: </w:t>
      </w:r>
      <w:hyperlink r:id="rId15" w:history="1">
        <w:r w:rsidRPr="002F2D00">
          <w:rPr>
            <w:rFonts w:ascii="Arial" w:eastAsia="Calibri" w:hAnsi="Arial" w:cs="Arial"/>
            <w:color w:val="0563C1"/>
            <w:u w:val="single"/>
            <w:lang w:val="es-ES"/>
          </w:rPr>
          <w:t>https://sigeva.conicet.gov.ar/wp-content/uploads/2012/10/SIGEVA-Guia-de-Sincronizacion_v2.pdf</w:t>
        </w:r>
      </w:hyperlink>
    </w:p>
    <w:p w14:paraId="3A9B603C" w14:textId="467C02D2" w:rsidR="002F2D00" w:rsidRPr="002F2D00" w:rsidRDefault="002F2D00" w:rsidP="002F2D00">
      <w:pPr>
        <w:spacing w:after="200" w:line="276" w:lineRule="auto"/>
        <w:rPr>
          <w:rFonts w:ascii="Calibri" w:eastAsia="Calibri" w:hAnsi="Calibri" w:cs="Times New Roman"/>
        </w:rPr>
      </w:pPr>
    </w:p>
    <w:sectPr w:rsidR="002F2D00" w:rsidRPr="002F2D00" w:rsidSect="00E757AD">
      <w:headerReference w:type="default" r:id="rId16"/>
      <w:footerReference w:type="default" r:id="rId17"/>
      <w:pgSz w:w="11906" w:h="16838"/>
      <w:pgMar w:top="141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CA66" w14:textId="77777777" w:rsidR="00F50445" w:rsidRDefault="00F50445" w:rsidP="000A4E52">
      <w:pPr>
        <w:spacing w:after="0" w:line="240" w:lineRule="auto"/>
      </w:pPr>
      <w:r>
        <w:separator/>
      </w:r>
    </w:p>
  </w:endnote>
  <w:endnote w:type="continuationSeparator" w:id="0">
    <w:p w14:paraId="76D4498E" w14:textId="77777777" w:rsidR="00F50445" w:rsidRDefault="00F50445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code Sans">
    <w:altName w:val="Calibri"/>
    <w:charset w:val="00"/>
    <w:family w:val="auto"/>
    <w:pitch w:val="default"/>
  </w:font>
  <w:font w:name="Encode Sans SemiBold">
    <w:altName w:val="Calibri"/>
    <w:charset w:val="00"/>
    <w:family w:val="auto"/>
    <w:pitch w:val="default"/>
  </w:font>
  <w:font w:name="Encode Sans Medium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73214" w14:textId="403466B9" w:rsidR="00257B24" w:rsidRPr="00116EDF" w:rsidRDefault="00116EDF" w:rsidP="00116EDF">
    <w:pPr>
      <w:pStyle w:val="Piedepgina"/>
    </w:pPr>
    <w:r>
      <w:rPr>
        <w:noProof/>
        <w:lang w:eastAsia="es-AR"/>
      </w:rPr>
      <w:drawing>
        <wp:anchor distT="0" distB="0" distL="0" distR="0" simplePos="0" relativeHeight="251659264" behindDoc="1" locked="0" layoutInCell="1" hidden="0" allowOverlap="1" wp14:anchorId="3555974E" wp14:editId="245E8B9D">
          <wp:simplePos x="0" y="0"/>
          <wp:positionH relativeFrom="margin">
            <wp:align>center</wp:align>
          </wp:positionH>
          <wp:positionV relativeFrom="paragraph">
            <wp:posOffset>-236220</wp:posOffset>
          </wp:positionV>
          <wp:extent cx="4152900" cy="619125"/>
          <wp:effectExtent l="0" t="0" r="0" b="9525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52900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759F" w14:textId="77777777" w:rsidR="00F50445" w:rsidRDefault="00F50445" w:rsidP="000A4E52">
      <w:pPr>
        <w:spacing w:after="0" w:line="240" w:lineRule="auto"/>
      </w:pPr>
      <w:r>
        <w:separator/>
      </w:r>
    </w:p>
  </w:footnote>
  <w:footnote w:type="continuationSeparator" w:id="0">
    <w:p w14:paraId="42A28AF3" w14:textId="77777777" w:rsidR="00F50445" w:rsidRDefault="00F50445" w:rsidP="000A4E52">
      <w:pPr>
        <w:spacing w:after="0" w:line="240" w:lineRule="auto"/>
      </w:pPr>
      <w:r>
        <w:continuationSeparator/>
      </w:r>
    </w:p>
  </w:footnote>
  <w:footnote w:id="1">
    <w:p w14:paraId="0171E0B6" w14:textId="77777777" w:rsidR="00F74045" w:rsidRDefault="00F74045" w:rsidP="00F74045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* obligatorio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4971" w14:textId="77777777" w:rsidR="00116EDF" w:rsidRDefault="00116EDF" w:rsidP="00116EDF">
    <w:pPr>
      <w:tabs>
        <w:tab w:val="center" w:pos="4419"/>
        <w:tab w:val="right" w:pos="8838"/>
        <w:tab w:val="left" w:pos="1253"/>
      </w:tabs>
      <w:jc w:val="right"/>
      <w:rPr>
        <w:sz w:val="20"/>
        <w:szCs w:val="20"/>
      </w:rPr>
    </w:pPr>
    <w:r>
      <w:rPr>
        <w:rFonts w:ascii="Encode Sans SemiBold" w:eastAsia="Encode Sans SemiBold" w:hAnsi="Encode Sans SemiBold" w:cs="Encode Sans SemiBold"/>
        <w:color w:val="595959"/>
        <w:sz w:val="16"/>
        <w:szCs w:val="16"/>
      </w:rPr>
      <w:t>2025 •</w:t>
    </w:r>
    <w:r>
      <w:rPr>
        <w:rFonts w:ascii="Encode Sans Medium" w:eastAsia="Encode Sans Medium" w:hAnsi="Encode Sans Medium" w:cs="Encode Sans Medium"/>
        <w:color w:val="595959"/>
        <w:sz w:val="16"/>
        <w:szCs w:val="16"/>
      </w:rPr>
      <w:t xml:space="preserve"> Año del Centenario de la Refinería YPF La Plata: Emblema de la Soberanía Energética Argentina</w:t>
    </w:r>
  </w:p>
  <w:p w14:paraId="58B1FEDE" w14:textId="77777777" w:rsidR="00257B24" w:rsidRDefault="0025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194"/>
    <w:multiLevelType w:val="hybridMultilevel"/>
    <w:tmpl w:val="96BAE3B6"/>
    <w:lvl w:ilvl="0" w:tplc="0B842A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2018"/>
    <w:multiLevelType w:val="hybridMultilevel"/>
    <w:tmpl w:val="E2706AD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F7480"/>
    <w:multiLevelType w:val="multilevel"/>
    <w:tmpl w:val="38D4847A"/>
    <w:lvl w:ilvl="0">
      <w:start w:val="1"/>
      <w:numFmt w:val="decimal"/>
      <w:lvlText w:val="%1."/>
      <w:lvlJc w:val="left"/>
      <w:pPr>
        <w:ind w:left="281" w:hanging="281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559" w:hanging="336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394" w:hanging="336"/>
      </w:pPr>
    </w:lvl>
    <w:lvl w:ilvl="3">
      <w:numFmt w:val="bullet"/>
      <w:lvlText w:val="•"/>
      <w:lvlJc w:val="left"/>
      <w:pPr>
        <w:ind w:left="3312" w:hanging="336"/>
      </w:pPr>
    </w:lvl>
    <w:lvl w:ilvl="4">
      <w:numFmt w:val="bullet"/>
      <w:lvlText w:val="•"/>
      <w:lvlJc w:val="left"/>
      <w:pPr>
        <w:ind w:left="4231" w:hanging="336"/>
      </w:pPr>
    </w:lvl>
    <w:lvl w:ilvl="5">
      <w:numFmt w:val="bullet"/>
      <w:lvlText w:val="•"/>
      <w:lvlJc w:val="left"/>
      <w:pPr>
        <w:ind w:left="5150" w:hanging="336"/>
      </w:pPr>
    </w:lvl>
    <w:lvl w:ilvl="6">
      <w:numFmt w:val="bullet"/>
      <w:lvlText w:val="•"/>
      <w:lvlJc w:val="left"/>
      <w:pPr>
        <w:ind w:left="6068" w:hanging="336"/>
      </w:pPr>
    </w:lvl>
    <w:lvl w:ilvl="7">
      <w:numFmt w:val="bullet"/>
      <w:lvlText w:val="•"/>
      <w:lvlJc w:val="left"/>
      <w:pPr>
        <w:ind w:left="6987" w:hanging="336"/>
      </w:pPr>
    </w:lvl>
    <w:lvl w:ilvl="8">
      <w:numFmt w:val="bullet"/>
      <w:lvlText w:val="•"/>
      <w:lvlJc w:val="left"/>
      <w:pPr>
        <w:ind w:left="7906" w:hanging="336"/>
      </w:pPr>
    </w:lvl>
  </w:abstractNum>
  <w:abstractNum w:abstractNumId="3" w15:restartNumberingAfterBreak="0">
    <w:nsid w:val="24992F48"/>
    <w:multiLevelType w:val="hybridMultilevel"/>
    <w:tmpl w:val="7EF854BC"/>
    <w:lvl w:ilvl="0" w:tplc="1C42515E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6522C"/>
    <w:multiLevelType w:val="multilevel"/>
    <w:tmpl w:val="577496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1816971"/>
    <w:multiLevelType w:val="hybridMultilevel"/>
    <w:tmpl w:val="DDFA7BA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2467D"/>
    <w:multiLevelType w:val="hybridMultilevel"/>
    <w:tmpl w:val="E0B2D0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D42318"/>
    <w:multiLevelType w:val="hybridMultilevel"/>
    <w:tmpl w:val="F6EED2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45189"/>
    <w:multiLevelType w:val="hybridMultilevel"/>
    <w:tmpl w:val="1AEAD032"/>
    <w:lvl w:ilvl="0" w:tplc="4BD0C9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3165E1"/>
    <w:multiLevelType w:val="hybridMultilevel"/>
    <w:tmpl w:val="115EC22A"/>
    <w:lvl w:ilvl="0" w:tplc="7E5C0E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E52"/>
    <w:rsid w:val="00021BC8"/>
    <w:rsid w:val="000250D2"/>
    <w:rsid w:val="00047679"/>
    <w:rsid w:val="00056A5F"/>
    <w:rsid w:val="000A4E52"/>
    <w:rsid w:val="000B2443"/>
    <w:rsid w:val="000B454D"/>
    <w:rsid w:val="000C695B"/>
    <w:rsid w:val="00116EDF"/>
    <w:rsid w:val="001304FA"/>
    <w:rsid w:val="00133F7F"/>
    <w:rsid w:val="001F678C"/>
    <w:rsid w:val="00213D70"/>
    <w:rsid w:val="0022088D"/>
    <w:rsid w:val="00257B24"/>
    <w:rsid w:val="00261068"/>
    <w:rsid w:val="00261B2B"/>
    <w:rsid w:val="002E16CD"/>
    <w:rsid w:val="002E5AD3"/>
    <w:rsid w:val="002F2D00"/>
    <w:rsid w:val="002F2E6A"/>
    <w:rsid w:val="002F6DAE"/>
    <w:rsid w:val="0031144A"/>
    <w:rsid w:val="00311A2D"/>
    <w:rsid w:val="00316366"/>
    <w:rsid w:val="003163DA"/>
    <w:rsid w:val="003905AF"/>
    <w:rsid w:val="003B7D2A"/>
    <w:rsid w:val="0044037B"/>
    <w:rsid w:val="004479A9"/>
    <w:rsid w:val="004C3C94"/>
    <w:rsid w:val="00516229"/>
    <w:rsid w:val="00582997"/>
    <w:rsid w:val="005D5CC2"/>
    <w:rsid w:val="005F1F6E"/>
    <w:rsid w:val="0062442C"/>
    <w:rsid w:val="00637027"/>
    <w:rsid w:val="00725B45"/>
    <w:rsid w:val="00737AFE"/>
    <w:rsid w:val="00764F57"/>
    <w:rsid w:val="0077234F"/>
    <w:rsid w:val="007901D2"/>
    <w:rsid w:val="007A1352"/>
    <w:rsid w:val="007C0448"/>
    <w:rsid w:val="007D1F0B"/>
    <w:rsid w:val="007D2793"/>
    <w:rsid w:val="00853D5C"/>
    <w:rsid w:val="00871467"/>
    <w:rsid w:val="008841EE"/>
    <w:rsid w:val="008E1C38"/>
    <w:rsid w:val="00916E71"/>
    <w:rsid w:val="009A75EB"/>
    <w:rsid w:val="009B34A8"/>
    <w:rsid w:val="009D4B82"/>
    <w:rsid w:val="009F7D77"/>
    <w:rsid w:val="00AA0C7E"/>
    <w:rsid w:val="00AD511F"/>
    <w:rsid w:val="00B7029E"/>
    <w:rsid w:val="00BA6788"/>
    <w:rsid w:val="00C0488D"/>
    <w:rsid w:val="00C734BB"/>
    <w:rsid w:val="00C77BD9"/>
    <w:rsid w:val="00CA3E7C"/>
    <w:rsid w:val="00CE0038"/>
    <w:rsid w:val="00D70803"/>
    <w:rsid w:val="00D8265F"/>
    <w:rsid w:val="00D93630"/>
    <w:rsid w:val="00D96C04"/>
    <w:rsid w:val="00DA3873"/>
    <w:rsid w:val="00E06580"/>
    <w:rsid w:val="00E13906"/>
    <w:rsid w:val="00E259B8"/>
    <w:rsid w:val="00E41A9D"/>
    <w:rsid w:val="00E41D75"/>
    <w:rsid w:val="00E731F9"/>
    <w:rsid w:val="00E757AD"/>
    <w:rsid w:val="00E80F07"/>
    <w:rsid w:val="00E84317"/>
    <w:rsid w:val="00F50445"/>
    <w:rsid w:val="00F74045"/>
    <w:rsid w:val="00FB1DBA"/>
    <w:rsid w:val="00FC28F2"/>
    <w:rsid w:val="00FD1A1C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7E548"/>
  <w15:chartTrackingRefBased/>
  <w15:docId w15:val="{4B7B436D-1D9D-4B8F-8FC7-65DE47EB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33F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4E52"/>
  </w:style>
  <w:style w:type="paragraph" w:styleId="Piedepgina">
    <w:name w:val="footer"/>
    <w:basedOn w:val="Normal"/>
    <w:link w:val="PiedepginaCar"/>
    <w:uiPriority w:val="99"/>
    <w:unhideWhenUsed/>
    <w:rsid w:val="000A4E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4E52"/>
  </w:style>
  <w:style w:type="character" w:customStyle="1" w:styleId="Ttulo1Car">
    <w:name w:val="Título 1 Car"/>
    <w:basedOn w:val="Fuentedeprrafopredeter"/>
    <w:link w:val="Ttulo1"/>
    <w:uiPriority w:val="9"/>
    <w:rsid w:val="00133F7F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Prrafodelista">
    <w:name w:val="List Paragraph"/>
    <w:basedOn w:val="Normal"/>
    <w:uiPriority w:val="34"/>
    <w:qFormat/>
    <w:rsid w:val="00133F7F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c.sigeva.gob.ar/" TargetMode="External"/><Relationship Id="rId13" Type="http://schemas.openxmlformats.org/officeDocument/2006/relationships/hyperlink" Target="https://cic.sigeva.gob.ar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sigeva.conicet.gov.ar/wp-content/uploads/2012/10/SIGEVA-Guia-de-Sincronizacion_v2.pdf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5DB85-3E64-4824-9216-12B8751B1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743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Omar Pujol</dc:creator>
  <cp:keywords/>
  <dc:description/>
  <cp:lastModifiedBy>Wenddy Segovia</cp:lastModifiedBy>
  <cp:revision>3</cp:revision>
  <dcterms:created xsi:type="dcterms:W3CDTF">2025-11-14T14:38:00Z</dcterms:created>
  <dcterms:modified xsi:type="dcterms:W3CDTF">2025-12-04T14:42:00Z</dcterms:modified>
</cp:coreProperties>
</file>