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CV Normalizado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Investigador/a Asociado/a en Salud CIC (IAS CIC26)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DATOS DE IDENTIFICACIÓN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Apellido y nombre:</w:t>
        <w:tab/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DNI:</w:t>
        <w:tab/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CUIL:</w:t>
        <w:tab/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Fecha de nacimiento:</w:t>
        <w:tab/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Nacionalidad:</w:t>
        <w:tab/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Domicilio:</w:t>
        <w:tab/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Teléfono:</w:t>
        <w:tab/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Correo electrónico:</w:t>
        <w:tab/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Efector / dependencia</w:t>
        <w:tab/>
        <w:t xml:space="preserve">: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Cargo actual:</w:t>
        <w:tab/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Situación de revista:</w:t>
        <w:tab/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Fecha de ingreso al sistema de salud público provincial:</w:t>
        <w:tab/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Matrícula profesional (si corresponde)</w:t>
        <w:tab/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FORMACIÓN ACADÉMICA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2.1 Títulos de grado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Título</w:t>
        <w:tab/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</w:t>
        <w:tab/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Año de egreso</w:t>
        <w:tab/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2.2 Títulos de Posgrado y otras especializaciones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(Indicar Institución/Año de finalización/ Estado- completo; tesis pendiente; en curso -)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Doctorado</w:t>
        <w:tab/>
        <w:tab/>
        <w:tab/>
        <w:tab/>
        <w:tab/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Maestría</w:t>
        <w:tab/>
        <w:tab/>
        <w:tab/>
        <w:tab/>
        <w:tab/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Especialidad</w:t>
        <w:tab/>
        <w:tab/>
        <w:tab/>
        <w:tab/>
        <w:tab/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Postítulo</w:t>
        <w:tab/>
        <w:tab/>
        <w:tab/>
        <w:tab/>
        <w:tab/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Carrera docente universitaria</w:t>
        <w:tab/>
        <w:tab/>
        <w:tab/>
        <w:tab/>
        <w:tab/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Formación certificada por sociedad científica, universidad o asociación</w:t>
        <w:tab/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2.3 Cursos y capacitaciones extracurriculares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Denominación</w:t>
        <w:tab/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Institución</w:t>
        <w:tab/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Año</w:t>
        <w:tab/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Horas</w:t>
        <w:tab/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Acredita certificado (Si/No)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BECAS DE RESIDENCIA Y JEFATURAS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3.1 Residencia completa en salud acreditada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Especialidad</w:t>
        <w:tab/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Institución</w:t>
        <w:tab/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Período (desde–hasta)</w:t>
        <w:tab/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3.2 Jefaturas de residentes acreditadas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Especialidad</w:t>
        <w:tab/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Institución</w:t>
        <w:tab/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Período (desde–hasta)</w:t>
        <w:tab/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ANTECEDENTES EN EJERCICIO PROFESIONAL EN ÁMBITO PÚBLICO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(Indicar Institución y Período desde - hasta)</w:t>
        <w:tab/>
        <w:tab/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Jefe/a de Servicio</w:t>
        <w:tab/>
        <w:tab/>
        <w:tab/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Jefe/a de Unidad</w:t>
        <w:tab/>
        <w:tab/>
        <w:tab/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Jefe/a de Sala</w:t>
        <w:tab/>
        <w:tab/>
        <w:tab/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PROYECTOS Y PRODUCCIÓN CIENTÍFICA - TÉCNICA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5.1 Proyectos acreditados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 (Dirección/ Codirección/ Integrante)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Título del proyecto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Institución / organismo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Período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Financiamiento (Con/Sin)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5.2 Congresos y reuniones científicas (últimos 5 años)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Tipo de presentación</w:t>
        <w:tab/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Título</w:t>
        <w:tab/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Congreso / reunión</w:t>
        <w:tab/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Año</w:t>
        <w:tab/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Ámbito (internacional / nacional)</w:t>
        <w:tab/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5.3 Producción técnica y transferencia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Tipo</w:t>
        <w:tab/>
        <w:t xml:space="preserve">(Guía, protocolo o recomendación con adopción formal /Registro de propiedad intelectual, patente o desarrollo transferido</w:t>
        <w:tab/>
        <w:t xml:space="preserve">/Convenio, asesoría o servicio técnico a organismo)</w:t>
        <w:tab/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Organismo / institución</w:t>
        <w:tab/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Año</w:t>
        <w:tab/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Ámbito (internacional / nacional o provincial / sociedad científica)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PUBLICACIONES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6.1 Artículos en revistas indexadas 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(Indicar Título/Revista/ Año/</w:t>
        <w:tab/>
        <w:t xml:space="preserve">Vol. / Nº / Páginas/ DOI/ISSN)</w:t>
        <w:tab/>
        <w:tab/>
        <w:tab/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 Artículos en revistas con comité editorial no indexadas 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(Indicar Título/Revista/Año/</w:t>
        <w:tab/>
        <w:t xml:space="preserve">Vol. / Nº / Páginas/DOI/ISSN)</w:t>
        <w:tab/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6.3 Libros o capítulos de libro con comité editorial 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(Indicar Título/ Compiladores o Editores en caso de capitulo/ Editorial/Año/ISBN)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FORMACIÓN DE RECURSOS HUMANOS, CONDUCCIÓN Y RECONOCIMIENTO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m8oxtk450mva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(Insertar filas en la tabla en caso de ser necesario)</w:t>
      </w:r>
    </w:p>
    <w:tbl>
      <w:tblPr>
        <w:tblStyle w:val="Table1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24"/>
        <w:gridCol w:w="2109"/>
        <w:gridCol w:w="3100"/>
        <w:gridCol w:w="1134"/>
        <w:tblGridChange w:id="0">
          <w:tblGrid>
            <w:gridCol w:w="2724"/>
            <w:gridCol w:w="2109"/>
            <w:gridCol w:w="3100"/>
            <w:gridCol w:w="11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Antecedente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Detalle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Institución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Período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Conducción de unidad, servicio o programa con actividad de investigación acreditada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Dirección o codirección de tesis doctoral aprobada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Dirección o codirección de tesis de maestría o especialidad aprobada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Tutoría acreditada de residentes, dirección de tesis de licenciatura, trabajos finales o becarios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Integración de comités científicos, comisiones asesoras, comités de ética, consejos editoriales o comités científicos de sociedad o congreso</w:t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Premio o distinción científica internacional o nacional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Premio o distinción científica provincial o institucional</w:t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TAREAS DOCENTES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8.1 Cargos universitarios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Cargo</w:t>
        <w:tab/>
        <w:t xml:space="preserve">[Profesor/a universitario/a (adjunto, asociado, titular); Jefe/a de trabajos prácticos o Auxiliar Docente Universitario]</w:t>
        <w:tab/>
        <w:tab/>
        <w:tab/>
        <w:tab/>
        <w:tab/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 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Facultad / carrera</w:t>
        <w:tab/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Dedicación </w:t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Período</w:t>
        <w:tab/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8.2 Otras tareas docentes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l09snueiaceb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Docencia vinculada a la formación en investigación (Indicar Institución /Período)</w:t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Docente no universitario (Indicar Institución /Período)</w:t>
        <w:tab/>
        <w:tab/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2026 • “Año de los Derechos Humanos por la Memoria, la Verdad y la Justicia. A 50 años de la última Dictadura cívico militar”</w:t>
    </w:r>
  </w:p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68309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702D7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02D77"/>
  </w:style>
  <w:style w:type="paragraph" w:styleId="Piedepgina">
    <w:name w:val="footer"/>
    <w:basedOn w:val="Normal"/>
    <w:link w:val="PiedepginaCar"/>
    <w:uiPriority w:val="99"/>
    <w:unhideWhenUsed w:val="1"/>
    <w:rsid w:val="00702D7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02D7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0tU+I9f97jFM7BuqpTr96kJ6Cw==">CgMxLjAyDmgubThveHRrNDUwbXZhMg5oLmwwOXNudWVpYWNlYjgAciExSFpoeGYwQllhM0tjajBsN2Nia0VqZ0Z5OURTc1NOcHo=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2026-09-22T21:24:00Z</dcterms:created>
  <dc:creator>María de las Mercedes Donato Biocca</dc:creator>
</cp:coreProperties>
</file>